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vertAnchor="page" w:horzAnchor="page" w:tblpX="1759" w:tblpY="3176"/>
        <w:tblOverlap w:val="never"/>
        <w:tblW w:w="8222" w:type="dxa"/>
        <w:tblLayout w:type="fixed"/>
        <w:tblCellMar>
          <w:left w:w="0" w:type="dxa"/>
          <w:right w:w="0" w:type="dxa"/>
        </w:tblCellMar>
        <w:tblLook w:val="04A0" w:firstRow="1" w:lastRow="0" w:firstColumn="1" w:lastColumn="0" w:noHBand="0" w:noVBand="1"/>
      </w:tblPr>
      <w:tblGrid>
        <w:gridCol w:w="8222"/>
      </w:tblGrid>
      <w:tr w:rsidR="00417AB9" w14:paraId="2E05DEA1" w14:textId="77777777" w:rsidTr="00DF05D6">
        <w:trPr>
          <w:trHeight w:val="227"/>
        </w:trPr>
        <w:tc>
          <w:tcPr>
            <w:tcW w:w="8222" w:type="dxa"/>
          </w:tcPr>
          <w:p w14:paraId="3D032E18" w14:textId="77777777" w:rsidR="00126E66" w:rsidRDefault="001E5943" w:rsidP="00240D68">
            <w:pPr>
              <w:pStyle w:val="Koptekst"/>
              <w:spacing w:line="560" w:lineRule="exact"/>
              <w:jc w:val="both"/>
              <w:rPr>
                <w:b/>
                <w:noProof/>
                <w:sz w:val="42"/>
                <w:szCs w:val="42"/>
              </w:rPr>
            </w:pPr>
            <w:r>
              <w:rPr>
                <w:b/>
                <w:noProof/>
                <w:sz w:val="42"/>
                <w:szCs w:val="42"/>
              </w:rPr>
              <w:t>O</w:t>
            </w:r>
            <w:r w:rsidR="00F25EE6">
              <w:rPr>
                <w:b/>
                <w:noProof/>
                <w:sz w:val="42"/>
                <w:szCs w:val="42"/>
              </w:rPr>
              <w:t>vereenkomst</w:t>
            </w:r>
            <w:r w:rsidR="00CC57C9">
              <w:rPr>
                <w:b/>
                <w:noProof/>
                <w:sz w:val="42"/>
                <w:szCs w:val="42"/>
              </w:rPr>
              <w:t>: AI 2025-0042</w:t>
            </w:r>
          </w:p>
          <w:p w14:paraId="50ECF87E" w14:textId="320DAEA9" w:rsidR="00CC57C9" w:rsidRPr="00AA0841" w:rsidRDefault="002F28B7" w:rsidP="00240D68">
            <w:pPr>
              <w:pStyle w:val="Koptekst"/>
              <w:spacing w:line="560" w:lineRule="exact"/>
              <w:jc w:val="both"/>
              <w:rPr>
                <w:b/>
                <w:noProof/>
                <w:sz w:val="42"/>
                <w:szCs w:val="42"/>
              </w:rPr>
            </w:pPr>
            <w:r w:rsidRPr="002F28B7">
              <w:rPr>
                <w:b/>
                <w:sz w:val="24"/>
                <w:szCs w:val="24"/>
              </w:rPr>
              <w:t xml:space="preserve">Verwerking en (deels) transport van Groenafval </w:t>
            </w:r>
          </w:p>
        </w:tc>
      </w:tr>
      <w:tr w:rsidR="00417AB9" w14:paraId="0B346A13" w14:textId="77777777" w:rsidTr="00DF05D6">
        <w:trPr>
          <w:trHeight w:val="227"/>
        </w:trPr>
        <w:tc>
          <w:tcPr>
            <w:tcW w:w="8222" w:type="dxa"/>
          </w:tcPr>
          <w:p w14:paraId="323A8CB2" w14:textId="77777777" w:rsidR="00126E66" w:rsidRPr="00AA0841" w:rsidRDefault="00126E66" w:rsidP="00240D68">
            <w:pPr>
              <w:pStyle w:val="Koptekst"/>
              <w:spacing w:line="560" w:lineRule="exact"/>
              <w:jc w:val="both"/>
              <w:rPr>
                <w:b/>
                <w:sz w:val="42"/>
                <w:szCs w:val="42"/>
              </w:rPr>
            </w:pPr>
          </w:p>
        </w:tc>
      </w:tr>
      <w:tr w:rsidR="001101DD" w14:paraId="53B5E81D" w14:textId="77777777" w:rsidTr="00DF05D6">
        <w:trPr>
          <w:trHeight w:val="151"/>
        </w:trPr>
        <w:tc>
          <w:tcPr>
            <w:tcW w:w="8222" w:type="dxa"/>
          </w:tcPr>
          <w:p w14:paraId="74D61378" w14:textId="77777777" w:rsidR="001101DD" w:rsidRPr="002657DD" w:rsidRDefault="001101DD" w:rsidP="00240D68">
            <w:pPr>
              <w:pStyle w:val="Koptekst"/>
              <w:spacing w:line="280" w:lineRule="atLeast"/>
              <w:jc w:val="both"/>
              <w:rPr>
                <w:noProof/>
              </w:rPr>
            </w:pPr>
          </w:p>
        </w:tc>
      </w:tr>
    </w:tbl>
    <w:p w14:paraId="1FD55907" w14:textId="77777777" w:rsidR="00126E66" w:rsidRDefault="00126E66" w:rsidP="00240D68">
      <w:pPr>
        <w:spacing w:line="260" w:lineRule="atLeast"/>
        <w:jc w:val="both"/>
      </w:pPr>
    </w:p>
    <w:p w14:paraId="56C51BC3" w14:textId="77777777" w:rsidR="00E554A5" w:rsidRPr="00E554A5" w:rsidRDefault="00E554A5" w:rsidP="00240D68">
      <w:pPr>
        <w:jc w:val="both"/>
        <w:rPr>
          <w:b/>
        </w:rPr>
      </w:pPr>
      <w:r w:rsidRPr="00E554A5">
        <w:rPr>
          <w:b/>
        </w:rPr>
        <w:t>PARTIJEN</w:t>
      </w:r>
    </w:p>
    <w:p w14:paraId="62C6E6D9" w14:textId="77777777" w:rsidR="00E554A5" w:rsidRPr="00E554A5" w:rsidRDefault="00E554A5" w:rsidP="00240D68">
      <w:pPr>
        <w:jc w:val="both"/>
        <w:rPr>
          <w:b/>
        </w:rPr>
      </w:pPr>
    </w:p>
    <w:p w14:paraId="0392F8F7" w14:textId="3A773634" w:rsidR="002F3FE1" w:rsidRDefault="00E554A5" w:rsidP="00240D68">
      <w:pPr>
        <w:pStyle w:val="Lijstalinea"/>
        <w:numPr>
          <w:ilvl w:val="0"/>
          <w:numId w:val="16"/>
        </w:numPr>
        <w:jc w:val="both"/>
      </w:pPr>
      <w:r w:rsidRPr="00E554A5">
        <w:t xml:space="preserve">Gemeente Amsterdam, </w:t>
      </w:r>
      <w:r w:rsidR="00843A37" w:rsidRPr="00843A37">
        <w:t>Afval en Grondstoffen</w:t>
      </w:r>
      <w:r w:rsidR="00843A37">
        <w:t xml:space="preserve"> </w:t>
      </w:r>
      <w:r w:rsidR="002F3FE1" w:rsidRPr="00E554A5">
        <w:t>geve</w:t>
      </w:r>
      <w:r w:rsidR="002F3FE1">
        <w:t xml:space="preserve">stigd te Amsterdam aan </w:t>
      </w:r>
      <w:r w:rsidR="008624B8" w:rsidRPr="008624B8">
        <w:t xml:space="preserve">Anton de Komplein 150, 1102 CW Amsterdam in deze vertegenwoordigd door </w:t>
      </w:r>
      <w:r w:rsidR="008624B8" w:rsidRPr="00DF55F9">
        <w:rPr>
          <w:highlight w:val="lightGray"/>
        </w:rPr>
        <w:t>&lt;&lt; NAAM INVULLEN &gt;&gt;</w:t>
      </w:r>
      <w:r w:rsidR="008624B8" w:rsidRPr="008624B8">
        <w:t xml:space="preserve"> , </w:t>
      </w:r>
      <w:r w:rsidR="008624B8" w:rsidRPr="00DF55F9">
        <w:rPr>
          <w:highlight w:val="lightGray"/>
        </w:rPr>
        <w:t>&lt;&lt;FUNCTIE&gt;&gt;;</w:t>
      </w:r>
    </w:p>
    <w:p w14:paraId="3865BEF3" w14:textId="77777777" w:rsidR="00E554A5" w:rsidRPr="00E554A5" w:rsidRDefault="00E554A5" w:rsidP="00240D68">
      <w:pPr>
        <w:jc w:val="both"/>
      </w:pPr>
    </w:p>
    <w:p w14:paraId="325B31FE" w14:textId="77777777" w:rsidR="00E554A5" w:rsidRPr="00E554A5" w:rsidRDefault="00E554A5" w:rsidP="00240D68">
      <w:pPr>
        <w:jc w:val="both"/>
        <w:rPr>
          <w:b/>
        </w:rPr>
      </w:pPr>
      <w:r w:rsidRPr="00E554A5">
        <w:t>hierna te noemen:</w:t>
      </w:r>
      <w:r w:rsidR="006A37B4">
        <w:rPr>
          <w:b/>
        </w:rPr>
        <w:t xml:space="preserve"> de Gemeente</w:t>
      </w:r>
    </w:p>
    <w:p w14:paraId="6F999C36" w14:textId="77777777" w:rsidR="00E554A5" w:rsidRPr="00E554A5" w:rsidRDefault="00E554A5" w:rsidP="00240D68">
      <w:pPr>
        <w:jc w:val="both"/>
        <w:rPr>
          <w:b/>
        </w:rPr>
      </w:pPr>
    </w:p>
    <w:p w14:paraId="730AB3A2" w14:textId="77777777" w:rsidR="00E554A5" w:rsidRPr="00916B99" w:rsidRDefault="00916B99" w:rsidP="00240D68">
      <w:pPr>
        <w:jc w:val="both"/>
      </w:pPr>
      <w:r>
        <w:t xml:space="preserve">en </w:t>
      </w:r>
    </w:p>
    <w:p w14:paraId="7C9A3CF8" w14:textId="77777777" w:rsidR="00E554A5" w:rsidRPr="00E554A5" w:rsidRDefault="00E554A5" w:rsidP="00240D68">
      <w:pPr>
        <w:jc w:val="both"/>
        <w:rPr>
          <w:b/>
        </w:rPr>
      </w:pPr>
    </w:p>
    <w:p w14:paraId="4421DE52" w14:textId="15DA5E69" w:rsidR="00E554A5" w:rsidRDefault="00916B99" w:rsidP="00240D68">
      <w:pPr>
        <w:pStyle w:val="Lijstalinea"/>
        <w:numPr>
          <w:ilvl w:val="0"/>
          <w:numId w:val="16"/>
        </w:numPr>
        <w:jc w:val="both"/>
      </w:pPr>
      <w:r w:rsidRPr="00DF55F9">
        <w:rPr>
          <w:highlight w:val="lightGray"/>
        </w:rPr>
        <w:fldChar w:fldCharType="begin">
          <w:ffData>
            <w:name w:val="Text4"/>
            <w:enabled/>
            <w:calcOnExit w:val="0"/>
            <w:textInput>
              <w:default w:val="INVULLEN"/>
            </w:textInput>
          </w:ffData>
        </w:fldChar>
      </w:r>
      <w:r w:rsidRPr="00DF55F9">
        <w:rPr>
          <w:highlight w:val="lightGray"/>
        </w:rPr>
        <w:instrText xml:space="preserve"> FORMTEXT </w:instrText>
      </w:r>
      <w:r w:rsidRPr="00DF55F9">
        <w:rPr>
          <w:highlight w:val="lightGray"/>
        </w:rPr>
      </w:r>
      <w:r w:rsidRPr="00DF55F9">
        <w:rPr>
          <w:highlight w:val="lightGray"/>
        </w:rPr>
        <w:fldChar w:fldCharType="separate"/>
      </w:r>
      <w:r w:rsidRPr="00DF55F9">
        <w:rPr>
          <w:noProof/>
          <w:highlight w:val="lightGray"/>
        </w:rPr>
        <w:t>INVULLEN</w:t>
      </w:r>
      <w:r w:rsidRPr="00DF55F9">
        <w:rPr>
          <w:highlight w:val="lightGray"/>
        </w:rPr>
        <w:fldChar w:fldCharType="end"/>
      </w:r>
      <w:r w:rsidRPr="00916B99">
        <w:t xml:space="preserve"> statutair gevestigd te </w:t>
      </w:r>
      <w:r w:rsidRPr="00DF55F9">
        <w:rPr>
          <w:highlight w:val="lightGray"/>
        </w:rPr>
        <w:fldChar w:fldCharType="begin">
          <w:ffData>
            <w:name w:val="Text4"/>
            <w:enabled/>
            <w:calcOnExit w:val="0"/>
            <w:textInput>
              <w:default w:val="INVULLEN"/>
            </w:textInput>
          </w:ffData>
        </w:fldChar>
      </w:r>
      <w:r w:rsidRPr="00DF55F9">
        <w:rPr>
          <w:highlight w:val="lightGray"/>
        </w:rPr>
        <w:instrText xml:space="preserve"> FORMTEXT </w:instrText>
      </w:r>
      <w:r w:rsidRPr="00DF55F9">
        <w:rPr>
          <w:highlight w:val="lightGray"/>
        </w:rPr>
      </w:r>
      <w:r w:rsidRPr="00DF55F9">
        <w:rPr>
          <w:highlight w:val="lightGray"/>
        </w:rPr>
        <w:fldChar w:fldCharType="separate"/>
      </w:r>
      <w:r w:rsidRPr="00DF55F9">
        <w:rPr>
          <w:noProof/>
          <w:highlight w:val="lightGray"/>
        </w:rPr>
        <w:t>INVULLEN</w:t>
      </w:r>
      <w:r w:rsidRPr="00DF55F9">
        <w:rPr>
          <w:highlight w:val="lightGray"/>
        </w:rPr>
        <w:fldChar w:fldCharType="end"/>
      </w:r>
      <w:r w:rsidR="003043A4">
        <w:t xml:space="preserve"> </w:t>
      </w:r>
      <w:r w:rsidR="00E554A5" w:rsidRPr="00916B99">
        <w:t xml:space="preserve">adres, ingeschreven in de Kamer van </w:t>
      </w:r>
      <w:r w:rsidRPr="00916B99">
        <w:t xml:space="preserve">Koophandel onder nummer </w:t>
      </w:r>
      <w:r w:rsidRPr="00DF55F9">
        <w:rPr>
          <w:highlight w:val="lightGray"/>
        </w:rPr>
        <w:fldChar w:fldCharType="begin">
          <w:ffData>
            <w:name w:val="Text4"/>
            <w:enabled/>
            <w:calcOnExit w:val="0"/>
            <w:textInput>
              <w:default w:val="INVULLEN"/>
            </w:textInput>
          </w:ffData>
        </w:fldChar>
      </w:r>
      <w:r w:rsidRPr="00DF55F9">
        <w:rPr>
          <w:highlight w:val="lightGray"/>
        </w:rPr>
        <w:instrText xml:space="preserve"> FORMTEXT </w:instrText>
      </w:r>
      <w:r w:rsidRPr="00DF55F9">
        <w:rPr>
          <w:highlight w:val="lightGray"/>
        </w:rPr>
      </w:r>
      <w:r w:rsidRPr="00DF55F9">
        <w:rPr>
          <w:highlight w:val="lightGray"/>
        </w:rPr>
        <w:fldChar w:fldCharType="separate"/>
      </w:r>
      <w:r w:rsidRPr="00DF55F9">
        <w:rPr>
          <w:noProof/>
          <w:highlight w:val="lightGray"/>
        </w:rPr>
        <w:t>INVULLEN</w:t>
      </w:r>
      <w:r w:rsidRPr="00DF55F9">
        <w:rPr>
          <w:highlight w:val="lightGray"/>
        </w:rPr>
        <w:fldChar w:fldCharType="end"/>
      </w:r>
      <w:r w:rsidR="00E554A5" w:rsidRPr="00916B99">
        <w:t>, te dezen rechtsgeldig verteg</w:t>
      </w:r>
      <w:r>
        <w:t xml:space="preserve">enwoordigd door INVULLEN </w:t>
      </w:r>
    </w:p>
    <w:p w14:paraId="625ABCBD" w14:textId="77777777" w:rsidR="00916B99" w:rsidRDefault="00916B99" w:rsidP="00240D68">
      <w:pPr>
        <w:pStyle w:val="Lijstalinea"/>
        <w:jc w:val="both"/>
      </w:pPr>
    </w:p>
    <w:p w14:paraId="4E078D67" w14:textId="3F404954" w:rsidR="00916B99" w:rsidRPr="00916B99" w:rsidRDefault="00916B99" w:rsidP="00CC57C9">
      <w:pPr>
        <w:jc w:val="both"/>
      </w:pPr>
    </w:p>
    <w:p w14:paraId="12C89418" w14:textId="77777777" w:rsidR="00E554A5" w:rsidRPr="00E554A5" w:rsidRDefault="00E554A5" w:rsidP="00240D68">
      <w:pPr>
        <w:jc w:val="both"/>
        <w:rPr>
          <w:b/>
        </w:rPr>
      </w:pPr>
      <w:r w:rsidRPr="00E554A5">
        <w:rPr>
          <w:b/>
        </w:rPr>
        <w:t xml:space="preserve"> </w:t>
      </w:r>
    </w:p>
    <w:p w14:paraId="33E610DF" w14:textId="77777777" w:rsidR="00E554A5" w:rsidRPr="00E554A5" w:rsidRDefault="00E554A5" w:rsidP="00240D68">
      <w:pPr>
        <w:jc w:val="both"/>
        <w:rPr>
          <w:b/>
        </w:rPr>
      </w:pPr>
    </w:p>
    <w:p w14:paraId="1C21FEAD" w14:textId="77777777" w:rsidR="00E554A5" w:rsidRPr="00E554A5" w:rsidRDefault="00E554A5" w:rsidP="00240D68">
      <w:pPr>
        <w:jc w:val="both"/>
        <w:rPr>
          <w:b/>
        </w:rPr>
      </w:pPr>
      <w:r w:rsidRPr="006A37B4">
        <w:t>hierna te noemen:</w:t>
      </w:r>
      <w:r w:rsidR="006A37B4">
        <w:rPr>
          <w:b/>
        </w:rPr>
        <w:t xml:space="preserve"> de Contractant</w:t>
      </w:r>
    </w:p>
    <w:p w14:paraId="5F33E725" w14:textId="77777777" w:rsidR="00E554A5" w:rsidRPr="00E554A5" w:rsidRDefault="00E554A5" w:rsidP="00240D68">
      <w:pPr>
        <w:jc w:val="both"/>
        <w:rPr>
          <w:b/>
        </w:rPr>
      </w:pPr>
    </w:p>
    <w:p w14:paraId="65376E66" w14:textId="77777777" w:rsidR="00E554A5" w:rsidRPr="00E554A5" w:rsidRDefault="00E554A5" w:rsidP="00240D68">
      <w:pPr>
        <w:keepNext/>
        <w:jc w:val="both"/>
        <w:rPr>
          <w:b/>
        </w:rPr>
      </w:pPr>
      <w:r w:rsidRPr="00E554A5">
        <w:rPr>
          <w:b/>
        </w:rPr>
        <w:t xml:space="preserve">NEMEN HET VOLGENDE IN AANMERKING: </w:t>
      </w:r>
    </w:p>
    <w:p w14:paraId="1A9337D7" w14:textId="77777777" w:rsidR="00E554A5" w:rsidRPr="00E554A5" w:rsidRDefault="00E554A5" w:rsidP="00240D68">
      <w:pPr>
        <w:keepNext/>
        <w:jc w:val="both"/>
        <w:rPr>
          <w:b/>
        </w:rPr>
      </w:pPr>
    </w:p>
    <w:p w14:paraId="1CD20574" w14:textId="77777777" w:rsidR="006A37B4" w:rsidRDefault="00E554A5" w:rsidP="00240D68">
      <w:pPr>
        <w:pStyle w:val="Lijstalinea"/>
        <w:numPr>
          <w:ilvl w:val="0"/>
          <w:numId w:val="18"/>
        </w:numPr>
        <w:jc w:val="both"/>
      </w:pPr>
      <w:r w:rsidRPr="00916B99">
        <w:t>De doelstelling, context, voorschriften en eisen bij de uitvoering van de Opdracht zijn vastgelegd in de Leidraad voor de Aanb</w:t>
      </w:r>
      <w:r w:rsidR="006A37B4">
        <w:t xml:space="preserve">esteding, zoals deze op </w:t>
      </w:r>
      <w:r w:rsidR="006A37B4" w:rsidRPr="00DF55F9">
        <w:rPr>
          <w:highlight w:val="lightGray"/>
        </w:rPr>
        <w:fldChar w:fldCharType="begin">
          <w:ffData>
            <w:name w:val="Text4"/>
            <w:enabled/>
            <w:calcOnExit w:val="0"/>
            <w:textInput>
              <w:default w:val="INVULLEN"/>
            </w:textInput>
          </w:ffData>
        </w:fldChar>
      </w:r>
      <w:r w:rsidR="006A37B4" w:rsidRPr="00DF55F9">
        <w:rPr>
          <w:highlight w:val="lightGray"/>
        </w:rPr>
        <w:instrText xml:space="preserve"> FORMTEXT </w:instrText>
      </w:r>
      <w:r w:rsidR="006A37B4" w:rsidRPr="00DF55F9">
        <w:rPr>
          <w:highlight w:val="lightGray"/>
        </w:rPr>
      </w:r>
      <w:r w:rsidR="006A37B4" w:rsidRPr="00DF55F9">
        <w:rPr>
          <w:highlight w:val="lightGray"/>
        </w:rPr>
        <w:fldChar w:fldCharType="separate"/>
      </w:r>
      <w:r w:rsidR="006A37B4" w:rsidRPr="00DF55F9">
        <w:rPr>
          <w:noProof/>
          <w:highlight w:val="lightGray"/>
        </w:rPr>
        <w:t>INVULLEN</w:t>
      </w:r>
      <w:r w:rsidR="006A37B4" w:rsidRPr="00DF55F9">
        <w:rPr>
          <w:highlight w:val="lightGray"/>
        </w:rPr>
        <w:fldChar w:fldCharType="end"/>
      </w:r>
      <w:r w:rsidRPr="00916B99">
        <w:t xml:space="preserve"> is gepubliceerd;</w:t>
      </w:r>
    </w:p>
    <w:p w14:paraId="4027FE85" w14:textId="18A14615" w:rsidR="006A37B4" w:rsidRDefault="00E554A5" w:rsidP="00240D68">
      <w:pPr>
        <w:pStyle w:val="Lijstalinea"/>
        <w:numPr>
          <w:ilvl w:val="0"/>
          <w:numId w:val="18"/>
        </w:numPr>
        <w:jc w:val="both"/>
      </w:pPr>
      <w:r w:rsidRPr="00916B99">
        <w:t>Contractant heeft een Inschrijving op deze aanbesteding gedaan, welke Inschrijving bij de Gemeen</w:t>
      </w:r>
      <w:r w:rsidR="006A37B4">
        <w:t xml:space="preserve">te is geregistreerd als </w:t>
      </w:r>
      <w:r w:rsidR="006276F4">
        <w:t>“</w:t>
      </w:r>
      <w:bookmarkStart w:id="0" w:name="_Hlk194937047"/>
      <w:r w:rsidR="006276F4" w:rsidRPr="006276F4">
        <w:t>AI 2025-0042</w:t>
      </w:r>
      <w:bookmarkEnd w:id="0"/>
      <w:r w:rsidR="006276F4">
        <w:t>,</w:t>
      </w:r>
      <w:r w:rsidR="006276F4" w:rsidRPr="006276F4">
        <w:t xml:space="preserve"> </w:t>
      </w:r>
      <w:bookmarkStart w:id="1" w:name="_Hlk194937094"/>
      <w:r w:rsidR="002F28B7" w:rsidRPr="002F28B7">
        <w:t>Verwerking en (deels) transport van Groenafval</w:t>
      </w:r>
      <w:r w:rsidRPr="00916B99">
        <w:t>;</w:t>
      </w:r>
      <w:bookmarkEnd w:id="1"/>
    </w:p>
    <w:p w14:paraId="595C03D0" w14:textId="4BBFAAFF" w:rsidR="006A37B4" w:rsidRDefault="00E554A5" w:rsidP="00240D68">
      <w:pPr>
        <w:pStyle w:val="Lijstalinea"/>
        <w:numPr>
          <w:ilvl w:val="0"/>
          <w:numId w:val="18"/>
        </w:numPr>
        <w:jc w:val="both"/>
      </w:pPr>
      <w:r w:rsidRPr="00916B99">
        <w:t>De Inschrijving van Contract</w:t>
      </w:r>
      <w:r w:rsidR="001E5943">
        <w:t>ant</w:t>
      </w:r>
      <w:r w:rsidRPr="00916B99">
        <w:t xml:space="preserve"> is</w:t>
      </w:r>
      <w:r w:rsidR="002F3FE1">
        <w:t xml:space="preserve"> aangemerkt als de Economisch</w:t>
      </w:r>
      <w:r w:rsidRPr="00916B99">
        <w:t xml:space="preserve"> Meest Voordelige Inschrijving;</w:t>
      </w:r>
    </w:p>
    <w:p w14:paraId="3A0B380D" w14:textId="77777777" w:rsidR="006A37B4" w:rsidRDefault="006A37B4" w:rsidP="00240D68">
      <w:pPr>
        <w:pStyle w:val="Lijstalinea"/>
        <w:numPr>
          <w:ilvl w:val="0"/>
          <w:numId w:val="18"/>
        </w:numPr>
        <w:jc w:val="both"/>
      </w:pPr>
      <w:r>
        <w:t xml:space="preserve">De Gemeente heeft op </w:t>
      </w:r>
      <w:r w:rsidRPr="00DF55F9">
        <w:rPr>
          <w:highlight w:val="lightGray"/>
        </w:rPr>
        <w:fldChar w:fldCharType="begin">
          <w:ffData>
            <w:name w:val="Text4"/>
            <w:enabled/>
            <w:calcOnExit w:val="0"/>
            <w:textInput>
              <w:default w:val="INVULLEN"/>
            </w:textInput>
          </w:ffData>
        </w:fldChar>
      </w:r>
      <w:r w:rsidRPr="00DF55F9">
        <w:rPr>
          <w:highlight w:val="lightGray"/>
        </w:rPr>
        <w:instrText xml:space="preserve"> FORMTEXT </w:instrText>
      </w:r>
      <w:r w:rsidRPr="00DF55F9">
        <w:rPr>
          <w:highlight w:val="lightGray"/>
        </w:rPr>
      </w:r>
      <w:r w:rsidRPr="00DF55F9">
        <w:rPr>
          <w:highlight w:val="lightGray"/>
        </w:rPr>
        <w:fldChar w:fldCharType="separate"/>
      </w:r>
      <w:r w:rsidRPr="00DF55F9">
        <w:rPr>
          <w:noProof/>
          <w:highlight w:val="lightGray"/>
        </w:rPr>
        <w:t>INVULLEN</w:t>
      </w:r>
      <w:r w:rsidRPr="00DF55F9">
        <w:rPr>
          <w:highlight w:val="lightGray"/>
        </w:rPr>
        <w:fldChar w:fldCharType="end"/>
      </w:r>
      <w:r w:rsidR="00E554A5" w:rsidRPr="00916B99">
        <w:t xml:space="preserve"> de Opdracht aan Contractant gegund;</w:t>
      </w:r>
    </w:p>
    <w:p w14:paraId="5B721D5E" w14:textId="65DAAE7E" w:rsidR="006A37B4" w:rsidRDefault="00E554A5" w:rsidP="00240D68">
      <w:pPr>
        <w:pStyle w:val="Lijstalinea"/>
        <w:numPr>
          <w:ilvl w:val="0"/>
          <w:numId w:val="18"/>
        </w:numPr>
        <w:jc w:val="both"/>
      </w:pPr>
      <w:r w:rsidRPr="00916B99">
        <w:t>De Gemeente wenst naar aanleiding van deze gunning</w:t>
      </w:r>
      <w:r w:rsidR="003043A4">
        <w:t xml:space="preserve"> </w:t>
      </w:r>
      <w:r w:rsidR="00814AC7">
        <w:t xml:space="preserve">deze </w:t>
      </w:r>
      <w:r w:rsidR="001E5943">
        <w:t>Ov</w:t>
      </w:r>
      <w:r w:rsidR="00814AC7">
        <w:t xml:space="preserve">ereenkomst </w:t>
      </w:r>
      <w:r w:rsidRPr="00916B99">
        <w:t xml:space="preserve">met de </w:t>
      </w:r>
      <w:r w:rsidR="002F3FE1">
        <w:t>C</w:t>
      </w:r>
      <w:r w:rsidRPr="00916B99">
        <w:t>ontractant te sluiten;</w:t>
      </w:r>
    </w:p>
    <w:p w14:paraId="43DD8666" w14:textId="3F9B7BEA" w:rsidR="00E554A5" w:rsidRPr="00916B99" w:rsidRDefault="00E554A5" w:rsidP="00240D68">
      <w:pPr>
        <w:pStyle w:val="Lijstalinea"/>
        <w:numPr>
          <w:ilvl w:val="0"/>
          <w:numId w:val="18"/>
        </w:numPr>
        <w:jc w:val="both"/>
      </w:pPr>
      <w:r w:rsidRPr="00916B99">
        <w:t>D</w:t>
      </w:r>
      <w:r w:rsidR="00C1145E">
        <w:t>eze</w:t>
      </w:r>
      <w:r w:rsidR="003043A4">
        <w:t xml:space="preserve"> </w:t>
      </w:r>
      <w:r w:rsidR="001E5943">
        <w:t>Overeenkomst</w:t>
      </w:r>
      <w:r w:rsidRPr="00916B99">
        <w:t xml:space="preserve"> legt de wederzijdse rechten en verplichtingen tussen partijen vast, zoals deze bij de uitvoering van de Opdracht zullen gelden. </w:t>
      </w:r>
    </w:p>
    <w:p w14:paraId="2479DC6F" w14:textId="43191050" w:rsidR="00E554A5" w:rsidRDefault="00E554A5" w:rsidP="00240D68">
      <w:pPr>
        <w:jc w:val="both"/>
      </w:pPr>
    </w:p>
    <w:p w14:paraId="036DEA19" w14:textId="75A8F387" w:rsidR="0067505B" w:rsidRPr="00916B99" w:rsidRDefault="0067505B" w:rsidP="00240D68">
      <w:pPr>
        <w:pStyle w:val="Lijstalinea"/>
        <w:ind w:hanging="720"/>
        <w:jc w:val="both"/>
      </w:pPr>
    </w:p>
    <w:p w14:paraId="720A5EF2" w14:textId="77777777" w:rsidR="00E554A5" w:rsidRDefault="00E554A5" w:rsidP="00240D68">
      <w:pPr>
        <w:jc w:val="both"/>
        <w:rPr>
          <w:b/>
        </w:rPr>
      </w:pPr>
      <w:r w:rsidRPr="00E554A5">
        <w:rPr>
          <w:b/>
        </w:rPr>
        <w:lastRenderedPageBreak/>
        <w:t>EN KOMEN DAAROM OVEREEN:</w:t>
      </w:r>
    </w:p>
    <w:p w14:paraId="12E954D7" w14:textId="77777777" w:rsidR="006A37B4" w:rsidRDefault="006A37B4" w:rsidP="00240D68">
      <w:pPr>
        <w:jc w:val="both"/>
        <w:rPr>
          <w:b/>
        </w:rPr>
      </w:pPr>
    </w:p>
    <w:p w14:paraId="1C687760" w14:textId="77777777" w:rsidR="00814AC7" w:rsidRDefault="00814AC7" w:rsidP="00240D68">
      <w:pPr>
        <w:numPr>
          <w:ilvl w:val="0"/>
          <w:numId w:val="6"/>
        </w:numPr>
        <w:spacing w:line="270" w:lineRule="atLeast"/>
        <w:jc w:val="both"/>
        <w:rPr>
          <w:b/>
        </w:rPr>
      </w:pPr>
      <w:r>
        <w:rPr>
          <w:b/>
        </w:rPr>
        <w:t>DEFINITIES</w:t>
      </w:r>
    </w:p>
    <w:p w14:paraId="6EB86B59" w14:textId="77777777" w:rsidR="00814AC7" w:rsidRDefault="00814AC7" w:rsidP="00240D68">
      <w:pPr>
        <w:spacing w:line="270" w:lineRule="atLeast"/>
        <w:jc w:val="both"/>
        <w:rPr>
          <w:b/>
        </w:rPr>
      </w:pPr>
    </w:p>
    <w:p w14:paraId="33FB2E7E" w14:textId="18036E88" w:rsidR="00814AC7" w:rsidRDefault="00814AC7" w:rsidP="00240D68">
      <w:pPr>
        <w:spacing w:line="270" w:lineRule="atLeast"/>
        <w:jc w:val="both"/>
      </w:pPr>
      <w:r>
        <w:t>In de</w:t>
      </w:r>
      <w:r w:rsidR="001E5943">
        <w:t xml:space="preserve"> Overeenkomst</w:t>
      </w:r>
      <w:r>
        <w:t xml:space="preserve"> </w:t>
      </w:r>
      <w:r w:rsidR="00C1145E">
        <w:t xml:space="preserve">wordt </w:t>
      </w:r>
      <w:r>
        <w:t xml:space="preserve">een aantal </w:t>
      </w:r>
      <w:r w:rsidR="00C1145E">
        <w:t>begrippen met een hoofdletter gebruikt. Aan deze begrippen komt de betekenis toe die hieraan gegeven wordt in artikel 1 van de Algemene Inkoopvoorwaar</w:t>
      </w:r>
      <w:r w:rsidR="001E5943">
        <w:t>den</w:t>
      </w:r>
      <w:r w:rsidR="00C1145E">
        <w:t xml:space="preserve">. In aanvulling daarop wordt onder de volgende begrippen in deze </w:t>
      </w:r>
      <w:r w:rsidR="001E5943">
        <w:t>Overeenkomst v</w:t>
      </w:r>
      <w:r w:rsidR="00C1145E">
        <w:t xml:space="preserve">erstaan: </w:t>
      </w:r>
    </w:p>
    <w:p w14:paraId="463366AC" w14:textId="77777777" w:rsidR="00DC4C88" w:rsidRDefault="00DC4C88" w:rsidP="00240D68">
      <w:pPr>
        <w:spacing w:line="270" w:lineRule="atLeast"/>
        <w:jc w:val="both"/>
      </w:pPr>
    </w:p>
    <w:p w14:paraId="3CF6B897" w14:textId="7D067F65" w:rsidR="002836B6" w:rsidRDefault="002836B6" w:rsidP="00240D68">
      <w:pPr>
        <w:spacing w:line="270" w:lineRule="atLeast"/>
        <w:jc w:val="both"/>
      </w:pPr>
      <w:r w:rsidRPr="00A775CE">
        <w:rPr>
          <w:u w:val="single"/>
        </w:rPr>
        <w:t>Algemene Inkoopvoorwaarden</w:t>
      </w:r>
      <w:r>
        <w:t>: De Algemene Inkoopvoorwaarden voor leveringen en</w:t>
      </w:r>
      <w:r w:rsidR="003043A4">
        <w:t xml:space="preserve"> </w:t>
      </w:r>
      <w:r>
        <w:t>diensten van de gemeente Amsterdam, d.d. 27 mei 2020, gedeponeerd bij de Kamer van Koophandel onder nummer</w:t>
      </w:r>
      <w:r w:rsidR="003043A4">
        <w:t xml:space="preserve"> </w:t>
      </w:r>
      <w:r>
        <w:t xml:space="preserve">KvK nr.34366966; </w:t>
      </w:r>
    </w:p>
    <w:p w14:paraId="6014461B" w14:textId="77777777" w:rsidR="002836B6" w:rsidRDefault="002836B6" w:rsidP="00240D68">
      <w:pPr>
        <w:spacing w:line="270" w:lineRule="atLeast"/>
        <w:jc w:val="both"/>
      </w:pPr>
    </w:p>
    <w:p w14:paraId="04D25E11" w14:textId="7DF4428B" w:rsidR="00B96942" w:rsidRDefault="00B96942" w:rsidP="00240D68">
      <w:pPr>
        <w:spacing w:line="270" w:lineRule="atLeast"/>
        <w:jc w:val="both"/>
      </w:pPr>
      <w:r w:rsidRPr="00F409E3">
        <w:rPr>
          <w:u w:val="single"/>
        </w:rPr>
        <w:t>Inschrijving</w:t>
      </w:r>
      <w:r>
        <w:t xml:space="preserve">: de in het kader van de aanbesteding </w:t>
      </w:r>
      <w:r w:rsidR="00E10E2E" w:rsidRPr="00E10E2E">
        <w:t>Verwerking en (deels) transport van Groenafval</w:t>
      </w:r>
      <w:r w:rsidR="00E10E2E">
        <w:t xml:space="preserve"> </w:t>
      </w:r>
      <w:r>
        <w:t xml:space="preserve">met kenmerk </w:t>
      </w:r>
      <w:r w:rsidR="00A95E98" w:rsidRPr="00A95E98">
        <w:t>AI 2025-0042</w:t>
      </w:r>
      <w:r>
        <w:t xml:space="preserve"> door Contractant ingediende aanbieding d.d. </w:t>
      </w:r>
      <w:r w:rsidRPr="00DF55F9">
        <w:rPr>
          <w:highlight w:val="lightGray"/>
        </w:rPr>
        <w:t>&lt;&lt;&gt;&gt;</w:t>
      </w:r>
      <w:r>
        <w:t xml:space="preserve"> met kenmerk </w:t>
      </w:r>
      <w:r w:rsidR="00A95E98" w:rsidRPr="00A95E98">
        <w:t>AI 2025-0042</w:t>
      </w:r>
      <w:r>
        <w:t xml:space="preserve"> conform bijlage </w:t>
      </w:r>
      <w:r w:rsidR="00F36414">
        <w:t xml:space="preserve">6 </w:t>
      </w:r>
      <w:r>
        <w:t xml:space="preserve">bij deze </w:t>
      </w:r>
      <w:r w:rsidR="00D03408">
        <w:t>Overeenkomst</w:t>
      </w:r>
      <w:r>
        <w:t>;</w:t>
      </w:r>
    </w:p>
    <w:p w14:paraId="54D07889" w14:textId="77777777" w:rsidR="00DC4C88" w:rsidRDefault="00DC4C88" w:rsidP="00240D68">
      <w:pPr>
        <w:spacing w:line="270" w:lineRule="atLeast"/>
        <w:jc w:val="both"/>
      </w:pPr>
    </w:p>
    <w:p w14:paraId="5CAD0D17" w14:textId="060F70FE" w:rsidR="00B004FD" w:rsidRDefault="00B004FD" w:rsidP="00240D68">
      <w:pPr>
        <w:spacing w:line="270" w:lineRule="atLeast"/>
        <w:jc w:val="both"/>
        <w:rPr>
          <w:u w:val="single"/>
        </w:rPr>
      </w:pPr>
      <w:r w:rsidRPr="00F409E3">
        <w:rPr>
          <w:u w:val="single"/>
        </w:rPr>
        <w:t>Leidraad:</w:t>
      </w:r>
      <w:r w:rsidR="003043A4">
        <w:rPr>
          <w:u w:val="single"/>
        </w:rPr>
        <w:t xml:space="preserve"> </w:t>
      </w:r>
      <w:r w:rsidR="00093B79" w:rsidRPr="00A775CE">
        <w:t xml:space="preserve">de aanbestedingsleidraad met kenmerk </w:t>
      </w:r>
      <w:r w:rsidR="00A95E98" w:rsidRPr="00A95E98">
        <w:t>AI 2025-0042</w:t>
      </w:r>
      <w:r w:rsidR="00A95E98">
        <w:t xml:space="preserve"> </w:t>
      </w:r>
      <w:r w:rsidR="00093B79" w:rsidRPr="00A775CE">
        <w:t>zoals deze is verstrekt is in het kader van de</w:t>
      </w:r>
      <w:r w:rsidR="003043A4">
        <w:t xml:space="preserve"> </w:t>
      </w:r>
      <w:r w:rsidR="00BB1AD7" w:rsidRPr="00A775CE">
        <w:t xml:space="preserve">aanbestedingsprocedure met kenmerk </w:t>
      </w:r>
      <w:r w:rsidR="00A95E98" w:rsidRPr="006276F4">
        <w:t>AI 2025-0042</w:t>
      </w:r>
      <w:r w:rsidR="00BB1AD7" w:rsidRPr="00A775CE">
        <w:t xml:space="preserve"> welke voorafging </w:t>
      </w:r>
      <w:r w:rsidR="00093B79" w:rsidRPr="00A775CE">
        <w:t xml:space="preserve">aan het sluiten van deze </w:t>
      </w:r>
      <w:r w:rsidR="00D03408">
        <w:t>Overeenkomst</w:t>
      </w:r>
      <w:r w:rsidR="0011709D">
        <w:rPr>
          <w:u w:val="single"/>
        </w:rPr>
        <w:t>;</w:t>
      </w:r>
    </w:p>
    <w:p w14:paraId="0D8E9E6A" w14:textId="2D9C71B6" w:rsidR="0011709D" w:rsidRDefault="0011709D" w:rsidP="00240D68">
      <w:pPr>
        <w:spacing w:line="270" w:lineRule="atLeast"/>
        <w:jc w:val="both"/>
        <w:rPr>
          <w:u w:val="single"/>
        </w:rPr>
      </w:pPr>
    </w:p>
    <w:p w14:paraId="65C317E6" w14:textId="79E942B9" w:rsidR="0011709D" w:rsidRPr="0011709D" w:rsidRDefault="0011709D" w:rsidP="00240D68">
      <w:pPr>
        <w:spacing w:line="270" w:lineRule="atLeast"/>
        <w:jc w:val="both"/>
      </w:pPr>
      <w:r>
        <w:rPr>
          <w:u w:val="single"/>
        </w:rPr>
        <w:t xml:space="preserve">Opdracht: </w:t>
      </w:r>
      <w:r w:rsidR="004B1A7E">
        <w:t>de</w:t>
      </w:r>
      <w:r>
        <w:t xml:space="preserve"> door Contractant uit te voeren opdracht zoals beschreven in artikel 2.1 van de Overeenkomst. </w:t>
      </w:r>
    </w:p>
    <w:p w14:paraId="4C8E7883" w14:textId="77777777" w:rsidR="00C01F54" w:rsidRDefault="00C01F54" w:rsidP="00240D68">
      <w:pPr>
        <w:spacing w:line="270" w:lineRule="atLeast"/>
        <w:jc w:val="both"/>
      </w:pPr>
    </w:p>
    <w:p w14:paraId="0E1A601D" w14:textId="73D7912F" w:rsidR="001E5943" w:rsidRPr="00C7628A" w:rsidRDefault="001E5943" w:rsidP="00240D68">
      <w:pPr>
        <w:spacing w:line="270" w:lineRule="atLeast"/>
        <w:jc w:val="both"/>
      </w:pPr>
      <w:r>
        <w:rPr>
          <w:u w:val="single"/>
        </w:rPr>
        <w:t>O</w:t>
      </w:r>
      <w:r w:rsidR="000D1D75" w:rsidRPr="00F409E3">
        <w:rPr>
          <w:u w:val="single"/>
        </w:rPr>
        <w:t>vereenkomst</w:t>
      </w:r>
      <w:r w:rsidR="000D1D75">
        <w:t>: deze overeenkomst;</w:t>
      </w:r>
    </w:p>
    <w:p w14:paraId="3ED776DE" w14:textId="77777777" w:rsidR="00DC4C88" w:rsidRPr="00F409E3" w:rsidRDefault="00DC4C88" w:rsidP="00240D68">
      <w:pPr>
        <w:spacing w:line="270" w:lineRule="atLeast"/>
        <w:jc w:val="both"/>
      </w:pPr>
    </w:p>
    <w:p w14:paraId="6AF7F7FD" w14:textId="77777777" w:rsidR="00814AC7" w:rsidRDefault="00814AC7" w:rsidP="00240D68">
      <w:pPr>
        <w:spacing w:line="270" w:lineRule="atLeast"/>
        <w:jc w:val="both"/>
        <w:rPr>
          <w:b/>
        </w:rPr>
      </w:pPr>
    </w:p>
    <w:p w14:paraId="45F1A0D7" w14:textId="28EF1AE4" w:rsidR="00E554A5" w:rsidRDefault="0092424F" w:rsidP="00240D68">
      <w:pPr>
        <w:numPr>
          <w:ilvl w:val="0"/>
          <w:numId w:val="6"/>
        </w:numPr>
        <w:spacing w:line="270" w:lineRule="atLeast"/>
        <w:jc w:val="both"/>
        <w:rPr>
          <w:b/>
        </w:rPr>
      </w:pPr>
      <w:r>
        <w:rPr>
          <w:b/>
        </w:rPr>
        <w:t>VOORWERP VAN DE OVEREENKOMST</w:t>
      </w:r>
      <w:r w:rsidR="00E554A5">
        <w:rPr>
          <w:b/>
        </w:rPr>
        <w:t xml:space="preserve"> </w:t>
      </w:r>
    </w:p>
    <w:p w14:paraId="61B442BA" w14:textId="77777777" w:rsidR="00E554A5" w:rsidRPr="00B62CED" w:rsidRDefault="00E554A5" w:rsidP="00240D68">
      <w:pPr>
        <w:jc w:val="both"/>
        <w:rPr>
          <w:b/>
        </w:rPr>
      </w:pPr>
    </w:p>
    <w:p w14:paraId="5B70C59E" w14:textId="2B56C426" w:rsidR="00E438E4" w:rsidRDefault="001E5943" w:rsidP="00E438E4">
      <w:pPr>
        <w:pStyle w:val="Lijstalinea"/>
        <w:numPr>
          <w:ilvl w:val="0"/>
          <w:numId w:val="32"/>
        </w:numPr>
        <w:spacing w:line="270" w:lineRule="atLeast"/>
        <w:ind w:left="360"/>
        <w:jc w:val="both"/>
      </w:pPr>
      <w:r w:rsidRPr="00B62CED">
        <w:t xml:space="preserve"> </w:t>
      </w:r>
      <w:r w:rsidR="00C01F54" w:rsidRPr="00B62CED">
        <w:t>De</w:t>
      </w:r>
      <w:r w:rsidR="00C7628A" w:rsidRPr="00B62CED">
        <w:t xml:space="preserve"> </w:t>
      </w:r>
      <w:r w:rsidR="00270387" w:rsidRPr="00B62CED">
        <w:t>Opdracht bestaat uit</w:t>
      </w:r>
      <w:r w:rsidR="0072411C" w:rsidRPr="00B62CED">
        <w:t>:</w:t>
      </w:r>
    </w:p>
    <w:p w14:paraId="54168828" w14:textId="609214C8" w:rsidR="00E438E4" w:rsidRDefault="00F24634" w:rsidP="00E438E4">
      <w:pPr>
        <w:pStyle w:val="Lijstalinea"/>
        <w:numPr>
          <w:ilvl w:val="0"/>
          <w:numId w:val="50"/>
        </w:numPr>
        <w:spacing w:line="270" w:lineRule="atLeast"/>
        <w:jc w:val="both"/>
      </w:pPr>
      <w:r>
        <w:t>het aanbieden en exploiteren van een stortlocatie binnen de gemeente Amsterdam;</w:t>
      </w:r>
    </w:p>
    <w:p w14:paraId="44FF1DC7" w14:textId="445C9741" w:rsidR="00E438E4" w:rsidRDefault="00F24634" w:rsidP="00E438E4">
      <w:pPr>
        <w:pStyle w:val="Lijstalinea"/>
        <w:numPr>
          <w:ilvl w:val="0"/>
          <w:numId w:val="50"/>
        </w:numPr>
        <w:spacing w:line="270" w:lineRule="atLeast"/>
        <w:jc w:val="both"/>
      </w:pPr>
      <w:r>
        <w:t xml:space="preserve">het verwerken van Groenafval op een door </w:t>
      </w:r>
      <w:r w:rsidR="00985F4E">
        <w:t>Contractant</w:t>
      </w:r>
      <w:r>
        <w:t xml:space="preserve"> te bepalen verwerkingslocatie, conform geldende wet- en regelgeving en de in de aanbestedingsstukken gestelde eisen; en</w:t>
      </w:r>
    </w:p>
    <w:p w14:paraId="338D3FC3" w14:textId="33E5BA3F" w:rsidR="00F24634" w:rsidRPr="00B62CED" w:rsidRDefault="00F24634" w:rsidP="00E438E4">
      <w:pPr>
        <w:pStyle w:val="Lijstalinea"/>
        <w:numPr>
          <w:ilvl w:val="0"/>
          <w:numId w:val="50"/>
        </w:numPr>
        <w:spacing w:line="270" w:lineRule="atLeast"/>
        <w:jc w:val="both"/>
      </w:pPr>
      <w:r>
        <w:t>indien en voor zover de Gemeente dit transport niet zelf verzorgt - het opkranen en transporteren van Groenafval vanaf diverse gemeentelijke (verzamel)locaties naar de stortlocatie.</w:t>
      </w:r>
    </w:p>
    <w:p w14:paraId="105A1565" w14:textId="77777777" w:rsidR="002C14D5" w:rsidRDefault="002C14D5" w:rsidP="00240D68">
      <w:pPr>
        <w:spacing w:line="270" w:lineRule="atLeast"/>
        <w:jc w:val="both"/>
      </w:pPr>
    </w:p>
    <w:p w14:paraId="6AF372BE" w14:textId="20A4EE40" w:rsidR="00E554A5" w:rsidRDefault="0011709D" w:rsidP="00240D68">
      <w:pPr>
        <w:pStyle w:val="Lijstalinea"/>
        <w:numPr>
          <w:ilvl w:val="0"/>
          <w:numId w:val="32"/>
        </w:numPr>
        <w:spacing w:line="270" w:lineRule="atLeast"/>
        <w:ind w:left="360"/>
        <w:jc w:val="both"/>
      </w:pPr>
      <w:r>
        <w:t xml:space="preserve"> </w:t>
      </w:r>
      <w:r w:rsidR="00270387">
        <w:t xml:space="preserve">De Gemeente </w:t>
      </w:r>
      <w:r w:rsidR="00326B2F">
        <w:t xml:space="preserve">draagt </w:t>
      </w:r>
      <w:r w:rsidR="00BB1285">
        <w:t>Contractant</w:t>
      </w:r>
      <w:r w:rsidR="00270387">
        <w:t xml:space="preserve"> op de Opdracht uit te voeren </w:t>
      </w:r>
      <w:r w:rsidR="00BB1285">
        <w:t xml:space="preserve">conform de </w:t>
      </w:r>
      <w:r w:rsidR="00CD1A1F">
        <w:t>hieronder genoemde documenten</w:t>
      </w:r>
      <w:r w:rsidR="00270387">
        <w:t xml:space="preserve">, welke </w:t>
      </w:r>
      <w:r w:rsidR="00CD1A1F">
        <w:t>documenten</w:t>
      </w:r>
      <w:r w:rsidR="00270387">
        <w:t xml:space="preserve"> gezamenlijk de Overeenkomst vormen. V</w:t>
      </w:r>
      <w:r w:rsidR="00B079BA">
        <w:t>oor zover deze documenten met elkaar in tegenspraak zijn prevaleert het eerder genoemde document boven het later genoemde document:</w:t>
      </w:r>
    </w:p>
    <w:p w14:paraId="1885E5ED" w14:textId="77777777" w:rsidR="0092424F" w:rsidRDefault="0092424F" w:rsidP="00240D68">
      <w:pPr>
        <w:spacing w:line="270" w:lineRule="atLeast"/>
        <w:jc w:val="both"/>
      </w:pPr>
    </w:p>
    <w:p w14:paraId="63D27529" w14:textId="49A05106" w:rsidR="003D1AA2" w:rsidRDefault="003D1AA2" w:rsidP="00240D68">
      <w:pPr>
        <w:numPr>
          <w:ilvl w:val="2"/>
          <w:numId w:val="32"/>
        </w:numPr>
        <w:spacing w:line="270" w:lineRule="atLeast"/>
        <w:ind w:left="567"/>
        <w:jc w:val="both"/>
      </w:pPr>
      <w:r>
        <w:t xml:space="preserve"> deze </w:t>
      </w:r>
      <w:r w:rsidR="0031267A">
        <w:t>Ov</w:t>
      </w:r>
      <w:r>
        <w:t>ereenkomst</w:t>
      </w:r>
      <w:r w:rsidR="000B13BC">
        <w:t>;</w:t>
      </w:r>
    </w:p>
    <w:p w14:paraId="1BE58B5A" w14:textId="3B33C1A6" w:rsidR="00E554A5" w:rsidRDefault="00E554A5" w:rsidP="00240D68">
      <w:pPr>
        <w:numPr>
          <w:ilvl w:val="2"/>
          <w:numId w:val="32"/>
        </w:numPr>
        <w:spacing w:line="270" w:lineRule="atLeast"/>
        <w:ind w:left="567"/>
        <w:jc w:val="both"/>
      </w:pPr>
      <w:r>
        <w:lastRenderedPageBreak/>
        <w:t>de Nota van Inlichtingen, zoals verstrekt in de</w:t>
      </w:r>
      <w:r w:rsidR="0031267A">
        <w:t xml:space="preserve"> aanbestedingsprocedure, waarbij geld</w:t>
      </w:r>
      <w:r w:rsidR="00BB1285">
        <w:t>t dat een n</w:t>
      </w:r>
      <w:r w:rsidR="0031267A">
        <w:t>ota van een recentere datum prevale</w:t>
      </w:r>
      <w:r w:rsidR="00BB1285">
        <w:t>ert boven een n</w:t>
      </w:r>
      <w:r w:rsidR="0031267A">
        <w:t xml:space="preserve">ota van een eerdere datum </w:t>
      </w:r>
      <w:r>
        <w:t xml:space="preserve">(Bijlage </w:t>
      </w:r>
      <w:r w:rsidR="00B079BA">
        <w:t>1</w:t>
      </w:r>
      <w:r>
        <w:t xml:space="preserve">) </w:t>
      </w:r>
    </w:p>
    <w:p w14:paraId="6A39C089" w14:textId="506CAE19" w:rsidR="003C4DDB" w:rsidRPr="006374EC" w:rsidRDefault="003C4DDB" w:rsidP="00240D68">
      <w:pPr>
        <w:numPr>
          <w:ilvl w:val="2"/>
          <w:numId w:val="32"/>
        </w:numPr>
        <w:spacing w:line="270" w:lineRule="atLeast"/>
        <w:ind w:left="567"/>
        <w:jc w:val="both"/>
        <w:rPr>
          <w:iCs/>
        </w:rPr>
      </w:pPr>
      <w:r w:rsidRPr="006374EC">
        <w:rPr>
          <w:iCs/>
        </w:rPr>
        <w:t>Programma van Eisen</w:t>
      </w:r>
      <w:r w:rsidR="00926E7C" w:rsidRPr="006374EC">
        <w:rPr>
          <w:iCs/>
        </w:rPr>
        <w:t xml:space="preserve"> </w:t>
      </w:r>
      <w:r w:rsidR="006374EC">
        <w:rPr>
          <w:iCs/>
        </w:rPr>
        <w:t xml:space="preserve">(Bijlage </w:t>
      </w:r>
      <w:r w:rsidR="00EC56B3">
        <w:rPr>
          <w:iCs/>
        </w:rPr>
        <w:t>3</w:t>
      </w:r>
      <w:r w:rsidR="006374EC">
        <w:rPr>
          <w:iCs/>
        </w:rPr>
        <w:t>)</w:t>
      </w:r>
    </w:p>
    <w:p w14:paraId="449C29B3" w14:textId="627B21F8" w:rsidR="00E554A5" w:rsidRDefault="00E554A5" w:rsidP="00240D68">
      <w:pPr>
        <w:numPr>
          <w:ilvl w:val="2"/>
          <w:numId w:val="32"/>
        </w:numPr>
        <w:spacing w:line="270" w:lineRule="atLeast"/>
        <w:ind w:left="567"/>
        <w:jc w:val="both"/>
      </w:pPr>
      <w:r>
        <w:t>De Algemene Inkoopvoorwaarden, met de daarop gemaakt uitzond</w:t>
      </w:r>
      <w:r w:rsidR="006A37B4">
        <w:t xml:space="preserve">eringen, als bedoeld in artikel </w:t>
      </w:r>
      <w:r w:rsidR="00B079BA">
        <w:t>3</w:t>
      </w:r>
      <w:r w:rsidR="006A37B4">
        <w:t xml:space="preserve"> </w:t>
      </w:r>
      <w:r>
        <w:t xml:space="preserve">van </w:t>
      </w:r>
      <w:r w:rsidR="00B079BA">
        <w:t xml:space="preserve">de </w:t>
      </w:r>
      <w:r w:rsidR="00D03408">
        <w:t>Overeenkomst</w:t>
      </w:r>
      <w:r>
        <w:t xml:space="preserve"> (Bijlage </w:t>
      </w:r>
      <w:r w:rsidR="00EC56B3">
        <w:t>4</w:t>
      </w:r>
      <w:r>
        <w:t xml:space="preserve">) </w:t>
      </w:r>
    </w:p>
    <w:p w14:paraId="1E53C88D" w14:textId="670C666A" w:rsidR="00AA5E9F" w:rsidRDefault="00DA60FF" w:rsidP="00240D68">
      <w:pPr>
        <w:numPr>
          <w:ilvl w:val="2"/>
          <w:numId w:val="32"/>
        </w:numPr>
        <w:spacing w:line="270" w:lineRule="atLeast"/>
        <w:ind w:left="567"/>
        <w:jc w:val="both"/>
      </w:pPr>
      <w:r>
        <w:t>Het document waarin de</w:t>
      </w:r>
      <w:r w:rsidR="00AA5E9F" w:rsidRPr="00CA387E">
        <w:t xml:space="preserve"> afspraken </w:t>
      </w:r>
      <w:r>
        <w:t xml:space="preserve">met </w:t>
      </w:r>
      <w:r w:rsidR="00CB3E64">
        <w:t xml:space="preserve">Contractant met betrekking tot </w:t>
      </w:r>
      <w:r w:rsidR="00326B2F">
        <w:t xml:space="preserve">Social Return </w:t>
      </w:r>
      <w:r w:rsidR="00E642F7">
        <w:t>zijn</w:t>
      </w:r>
      <w:r>
        <w:t>;</w:t>
      </w:r>
    </w:p>
    <w:p w14:paraId="0F41998D" w14:textId="434791F1" w:rsidR="00B079BA" w:rsidRDefault="00B079BA" w:rsidP="00240D68">
      <w:pPr>
        <w:numPr>
          <w:ilvl w:val="2"/>
          <w:numId w:val="32"/>
        </w:numPr>
        <w:spacing w:line="270" w:lineRule="atLeast"/>
        <w:ind w:left="567"/>
        <w:jc w:val="both"/>
      </w:pPr>
      <w:r>
        <w:t>De Inschrijving van Contractant</w:t>
      </w:r>
      <w:r w:rsidR="00FB431E" w:rsidRPr="00FB431E">
        <w:t xml:space="preserve"> voor zover deze uitdrukkelijk door de Gemeente is aanvaard en niet strijdig is met de hoger gerangschikte contractdocumenten</w:t>
      </w:r>
      <w:r w:rsidR="00C83FDC">
        <w:t xml:space="preserve"> (Bijlage </w:t>
      </w:r>
      <w:r w:rsidR="00EC56B3">
        <w:t>6</w:t>
      </w:r>
      <w:r w:rsidR="00C83FDC">
        <w:t>)</w:t>
      </w:r>
    </w:p>
    <w:p w14:paraId="49BDDF6D" w14:textId="430841B7" w:rsidR="00E554A5" w:rsidRDefault="00E554A5" w:rsidP="00B10A8C">
      <w:pPr>
        <w:tabs>
          <w:tab w:val="num" w:pos="540"/>
        </w:tabs>
        <w:spacing w:line="270" w:lineRule="atLeast"/>
        <w:jc w:val="both"/>
      </w:pPr>
    </w:p>
    <w:p w14:paraId="14313284" w14:textId="77777777" w:rsidR="00E554A5" w:rsidRDefault="00E554A5" w:rsidP="00240D68">
      <w:pPr>
        <w:jc w:val="both"/>
        <w:rPr>
          <w:b/>
        </w:rPr>
      </w:pPr>
    </w:p>
    <w:p w14:paraId="3E6BA43B" w14:textId="77777777" w:rsidR="00E554A5" w:rsidRDefault="00E554A5" w:rsidP="00240D68">
      <w:pPr>
        <w:numPr>
          <w:ilvl w:val="0"/>
          <w:numId w:val="6"/>
        </w:numPr>
        <w:spacing w:line="270" w:lineRule="atLeast"/>
        <w:jc w:val="both"/>
        <w:rPr>
          <w:b/>
        </w:rPr>
      </w:pPr>
      <w:bookmarkStart w:id="2" w:name="_Ref400635872"/>
      <w:r>
        <w:rPr>
          <w:b/>
        </w:rPr>
        <w:t>ALGEMENE INKOOPVOORWAARDEN</w:t>
      </w:r>
      <w:bookmarkEnd w:id="2"/>
      <w:r>
        <w:rPr>
          <w:b/>
        </w:rPr>
        <w:t xml:space="preserve"> </w:t>
      </w:r>
    </w:p>
    <w:p w14:paraId="428840B4" w14:textId="77777777" w:rsidR="00E554A5" w:rsidRDefault="00E554A5" w:rsidP="00240D68">
      <w:pPr>
        <w:jc w:val="both"/>
      </w:pPr>
    </w:p>
    <w:p w14:paraId="002707FF" w14:textId="5878E880" w:rsidR="00E554A5" w:rsidRDefault="00E554A5" w:rsidP="00240D68">
      <w:pPr>
        <w:numPr>
          <w:ilvl w:val="0"/>
          <w:numId w:val="7"/>
        </w:numPr>
        <w:tabs>
          <w:tab w:val="clear" w:pos="1134"/>
          <w:tab w:val="num" w:pos="540"/>
        </w:tabs>
        <w:spacing w:line="270" w:lineRule="atLeast"/>
        <w:ind w:left="540" w:hanging="540"/>
        <w:jc w:val="both"/>
      </w:pPr>
      <w:r>
        <w:t>De Algemene Inkoopvoorwaarden voor leveringen en</w:t>
      </w:r>
      <w:r w:rsidR="003043A4">
        <w:t xml:space="preserve"> </w:t>
      </w:r>
      <w:r>
        <w:t xml:space="preserve">diensten van de gemeente Amsterdam, d.d. </w:t>
      </w:r>
      <w:r w:rsidR="00C1145E">
        <w:t>27 mei 2020</w:t>
      </w:r>
      <w:r>
        <w:t>, gedeponeerd bij de Kamer van Koophandel onder nummer</w:t>
      </w:r>
      <w:r w:rsidR="003043A4">
        <w:t xml:space="preserve"> </w:t>
      </w:r>
      <w:r>
        <w:t>KvK nr.34366966 zijn - met uitsluiting van door de Contractant</w:t>
      </w:r>
      <w:r w:rsidR="003043A4">
        <w:t xml:space="preserve"> </w:t>
      </w:r>
      <w:r>
        <w:t>gehanteerde leveringsvoorwaarden -</w:t>
      </w:r>
      <w:r w:rsidR="003043A4">
        <w:t xml:space="preserve"> </w:t>
      </w:r>
      <w:r>
        <w:t>op d</w:t>
      </w:r>
      <w:r w:rsidR="0092424F">
        <w:t xml:space="preserve">eze </w:t>
      </w:r>
      <w:r w:rsidR="001725F7">
        <w:t>Overeenkomst</w:t>
      </w:r>
      <w:r w:rsidR="0092424F">
        <w:t xml:space="preserve"> </w:t>
      </w:r>
      <w:r>
        <w:t>van toepassing. De Algemene Inkoopvoorwaarden zijn bij d</w:t>
      </w:r>
      <w:r w:rsidR="0092424F">
        <w:t xml:space="preserve">eze </w:t>
      </w:r>
      <w:r w:rsidR="00057A8F">
        <w:t xml:space="preserve">Overeenkomst </w:t>
      </w:r>
      <w:r>
        <w:t>als Bijlage</w:t>
      </w:r>
      <w:r w:rsidR="0092424F">
        <w:t xml:space="preserve"> </w:t>
      </w:r>
      <w:r w:rsidR="00730802">
        <w:t>4</w:t>
      </w:r>
      <w:r>
        <w:t xml:space="preserve"> gevoegd. </w:t>
      </w:r>
    </w:p>
    <w:p w14:paraId="09A8D11D" w14:textId="77777777" w:rsidR="00C541A3" w:rsidRPr="00BA7F47" w:rsidRDefault="00C541A3" w:rsidP="00C541A3">
      <w:pPr>
        <w:numPr>
          <w:ilvl w:val="0"/>
          <w:numId w:val="7"/>
        </w:numPr>
        <w:tabs>
          <w:tab w:val="clear" w:pos="1134"/>
          <w:tab w:val="num" w:pos="540"/>
        </w:tabs>
        <w:spacing w:line="270" w:lineRule="atLeast"/>
        <w:ind w:left="540" w:hanging="540"/>
        <w:jc w:val="both"/>
      </w:pPr>
      <w:r w:rsidRPr="00BA7F47">
        <w:t xml:space="preserve">Ter aanvulling op artikel 14.2 van de Algemene Inkoopvoorwaarden geldt dat de Contractant beschikt over een marktconforme en adequate product- en bedrijfsaansprakelijkheidsverzekering, afgesloten bij een gerenommeerde verzekeringsmaatschappij waarbij de van toepassing zijnde voorwaarden niet zijn uitgesloten. Deze verzekering: </w:t>
      </w:r>
    </w:p>
    <w:p w14:paraId="322B2294" w14:textId="77777777" w:rsidR="00C541A3" w:rsidRPr="00BA7F47" w:rsidRDefault="00C541A3" w:rsidP="00C541A3">
      <w:pPr>
        <w:pStyle w:val="Lijstalinea"/>
        <w:numPr>
          <w:ilvl w:val="0"/>
          <w:numId w:val="48"/>
        </w:numPr>
        <w:spacing w:line="270" w:lineRule="atLeast"/>
        <w:jc w:val="both"/>
      </w:pPr>
      <w:r w:rsidRPr="00BA7F47">
        <w:t>heeft een minimale dekking van € 2.500.000,- per gebeurtenis;</w:t>
      </w:r>
    </w:p>
    <w:p w14:paraId="3FB17396" w14:textId="29C08FD5" w:rsidR="00C541A3" w:rsidRPr="00BA7F47" w:rsidRDefault="00C541A3" w:rsidP="00C541A3">
      <w:pPr>
        <w:pStyle w:val="Lijstalinea"/>
        <w:numPr>
          <w:ilvl w:val="0"/>
          <w:numId w:val="48"/>
        </w:numPr>
        <w:spacing w:line="270" w:lineRule="atLeast"/>
        <w:jc w:val="both"/>
      </w:pPr>
      <w:r w:rsidRPr="00BA7F47">
        <w:t>staat in ieder geval tweemaal per jaar een uitbetaling ter hoogte van € 2.500.000,- toe;</w:t>
      </w:r>
    </w:p>
    <w:p w14:paraId="415759A8" w14:textId="12E8B741" w:rsidR="00C541A3" w:rsidRPr="00BA7F47" w:rsidRDefault="00C541A3" w:rsidP="00C541A3">
      <w:pPr>
        <w:pStyle w:val="Lijstalinea"/>
        <w:numPr>
          <w:ilvl w:val="0"/>
          <w:numId w:val="48"/>
        </w:numPr>
        <w:spacing w:line="270" w:lineRule="atLeast"/>
        <w:jc w:val="both"/>
      </w:pPr>
      <w:r w:rsidRPr="00BA7F47">
        <w:t>kent een maximum eigen risico van € 10.000,- per gebeurtenis.</w:t>
      </w:r>
    </w:p>
    <w:p w14:paraId="74F4E78D" w14:textId="77777777" w:rsidR="00C541A3" w:rsidRPr="00BA7F47" w:rsidRDefault="00C541A3" w:rsidP="00BA7F47">
      <w:pPr>
        <w:ind w:left="540"/>
      </w:pPr>
      <w:r w:rsidRPr="00BA7F47">
        <w:t>De Contractant toont deze verzekering aan binnen 7 kalenderdagen na het eerste verzoek van de Gemeente. Indien de Contractant op dat moment nog niet voldoet aan de bovenstaande eisen, overlegt hij een offerte van de verzekeraar waarin wordt bevestigd dat bij gunning de polis zal worden aangepast aan de gestelde voorwaarden. Indien sprake is van een Combinatie, is het niet vereist dat de Combinatie als zodanig verzekerd is, mits de afzonderlijke deelnemers aan de Combinatie ieder afzonderlijk voldoen aan bovenstaande verzekeringseisen.</w:t>
      </w:r>
    </w:p>
    <w:p w14:paraId="77ECB78E" w14:textId="40A6DFDE" w:rsidR="00E554A5" w:rsidRDefault="00E554A5" w:rsidP="00240D68">
      <w:pPr>
        <w:numPr>
          <w:ilvl w:val="0"/>
          <w:numId w:val="7"/>
        </w:numPr>
        <w:tabs>
          <w:tab w:val="clear" w:pos="1134"/>
          <w:tab w:val="num" w:pos="540"/>
        </w:tabs>
        <w:spacing w:line="270" w:lineRule="atLeast"/>
        <w:ind w:left="540" w:hanging="540"/>
        <w:jc w:val="both"/>
      </w:pPr>
      <w:r>
        <w:t xml:space="preserve">De </w:t>
      </w:r>
      <w:r w:rsidRPr="00CF3365">
        <w:t xml:space="preserve">aansprakelijkheid van </w:t>
      </w:r>
      <w:r>
        <w:t>Contractant</w:t>
      </w:r>
      <w:r w:rsidRPr="00CF3365">
        <w:t xml:space="preserve"> is beperkt tot het maximale bedrag waarvoor </w:t>
      </w:r>
      <w:r>
        <w:t>Contractant</w:t>
      </w:r>
      <w:r w:rsidRPr="00CF3365">
        <w:t xml:space="preserve"> </w:t>
      </w:r>
      <w:r>
        <w:t xml:space="preserve">krachtens artikel </w:t>
      </w:r>
      <w:r w:rsidR="004E65A5">
        <w:t>3</w:t>
      </w:r>
      <w:r>
        <w:t>.</w:t>
      </w:r>
      <w:r w:rsidR="0022550B">
        <w:t>2</w:t>
      </w:r>
      <w:r w:rsidRPr="00CF3365">
        <w:t xml:space="preserve"> van deze Overeenkomst verzekerd dient te zijn.</w:t>
      </w:r>
    </w:p>
    <w:p w14:paraId="00A70200" w14:textId="155026F3" w:rsidR="00DF05D6" w:rsidRPr="00CF3365" w:rsidRDefault="00926E7C" w:rsidP="006374EC">
      <w:pPr>
        <w:numPr>
          <w:ilvl w:val="0"/>
          <w:numId w:val="7"/>
        </w:numPr>
        <w:tabs>
          <w:tab w:val="clear" w:pos="1134"/>
          <w:tab w:val="num" w:pos="567"/>
        </w:tabs>
        <w:spacing w:line="270" w:lineRule="atLeast"/>
        <w:ind w:left="567" w:hanging="567"/>
        <w:jc w:val="both"/>
      </w:pPr>
      <w:r w:rsidRPr="00926E7C">
        <w:t>Contractant verklaart dat de Algemene Inkoopvoorwaarden aan Contractant ter hand zijn gesteld</w:t>
      </w:r>
    </w:p>
    <w:p w14:paraId="22046FCD" w14:textId="77777777" w:rsidR="00E554A5" w:rsidRDefault="00E554A5" w:rsidP="00240D68">
      <w:pPr>
        <w:spacing w:line="270" w:lineRule="atLeast"/>
        <w:jc w:val="both"/>
      </w:pPr>
    </w:p>
    <w:p w14:paraId="1F41CEFD" w14:textId="77777777" w:rsidR="00E554A5" w:rsidRDefault="00E554A5" w:rsidP="00240D68">
      <w:pPr>
        <w:jc w:val="both"/>
      </w:pPr>
    </w:p>
    <w:p w14:paraId="3AAE71C7" w14:textId="77777777" w:rsidR="00E554A5" w:rsidRPr="00521764" w:rsidRDefault="00E554A5" w:rsidP="00240D68">
      <w:pPr>
        <w:numPr>
          <w:ilvl w:val="0"/>
          <w:numId w:val="6"/>
        </w:numPr>
        <w:spacing w:line="270" w:lineRule="atLeast"/>
        <w:jc w:val="both"/>
      </w:pPr>
      <w:r>
        <w:rPr>
          <w:b/>
        </w:rPr>
        <w:t>DUUR</w:t>
      </w:r>
    </w:p>
    <w:p w14:paraId="514FA16B" w14:textId="77777777" w:rsidR="00E554A5" w:rsidRDefault="00E554A5" w:rsidP="00240D68">
      <w:pPr>
        <w:jc w:val="both"/>
        <w:rPr>
          <w:b/>
        </w:rPr>
      </w:pPr>
    </w:p>
    <w:p w14:paraId="76F057FD" w14:textId="5FF8D413" w:rsidR="00E554A5" w:rsidRPr="004B76A7" w:rsidRDefault="004E65A5" w:rsidP="00240D68">
      <w:pPr>
        <w:numPr>
          <w:ilvl w:val="0"/>
          <w:numId w:val="8"/>
        </w:numPr>
        <w:spacing w:line="270" w:lineRule="atLeast"/>
        <w:jc w:val="both"/>
      </w:pPr>
      <w:r w:rsidRPr="004B76A7">
        <w:t xml:space="preserve">De </w:t>
      </w:r>
      <w:r w:rsidR="001725F7" w:rsidRPr="004B76A7">
        <w:t xml:space="preserve">Overeenkomst </w:t>
      </w:r>
      <w:r w:rsidR="00E554A5" w:rsidRPr="004B76A7">
        <w:t xml:space="preserve">gaat in op </w:t>
      </w:r>
      <w:r w:rsidR="00FD7276" w:rsidRPr="00DF55F9">
        <w:rPr>
          <w:highlight w:val="lightGray"/>
        </w:rPr>
        <w:t>INVULLEN</w:t>
      </w:r>
      <w:r w:rsidR="00E554A5" w:rsidRPr="004B76A7">
        <w:t xml:space="preserve"> en eindigt van rechtswege op </w:t>
      </w:r>
      <w:r w:rsidR="00FD7276" w:rsidRPr="00DF55F9">
        <w:rPr>
          <w:highlight w:val="lightGray"/>
        </w:rPr>
        <w:t>&lt;&lt;</w:t>
      </w:r>
      <w:r w:rsidR="00FD7276" w:rsidRPr="003106AD">
        <w:rPr>
          <w:highlight w:val="lightGray"/>
        </w:rPr>
        <w:t>4 jaar later</w:t>
      </w:r>
      <w:r w:rsidR="00FD7276" w:rsidRPr="00DF55F9">
        <w:rPr>
          <w:highlight w:val="lightGray"/>
        </w:rPr>
        <w:t>&gt;&gt;</w:t>
      </w:r>
      <w:r w:rsidR="00E554A5" w:rsidRPr="00DF55F9">
        <w:rPr>
          <w:highlight w:val="lightGray"/>
        </w:rPr>
        <w:t>.</w:t>
      </w:r>
      <w:r w:rsidR="00E554A5" w:rsidRPr="004B76A7">
        <w:t xml:space="preserve"> </w:t>
      </w:r>
    </w:p>
    <w:p w14:paraId="65E9B888" w14:textId="5A054CF8" w:rsidR="00E554A5" w:rsidRDefault="00E554A5" w:rsidP="00240D68">
      <w:pPr>
        <w:numPr>
          <w:ilvl w:val="0"/>
          <w:numId w:val="8"/>
        </w:numPr>
        <w:spacing w:line="270" w:lineRule="atLeast"/>
        <w:jc w:val="both"/>
      </w:pPr>
      <w:r>
        <w:t xml:space="preserve">Verplichtingen die naar hun aard bestemd zijn om ook na de looptijd van </w:t>
      </w:r>
      <w:r w:rsidR="00A2668F">
        <w:t xml:space="preserve">de </w:t>
      </w:r>
      <w:r w:rsidR="00D03408">
        <w:t>Overeenkomst</w:t>
      </w:r>
      <w:r w:rsidR="00A2668F">
        <w:t xml:space="preserve"> </w:t>
      </w:r>
      <w:r>
        <w:t xml:space="preserve">voort te duren, blijven na afloop van deze </w:t>
      </w:r>
      <w:r w:rsidR="003438A2">
        <w:t>O</w:t>
      </w:r>
      <w:r>
        <w:t xml:space="preserve">vereenkomst bestaan. Tot de verplichtingen </w:t>
      </w:r>
      <w:r>
        <w:lastRenderedPageBreak/>
        <w:t>behoren in ieder geval – maar niet limitatief - geschillenbeslechting, forumkeuze en toepasselijk recht.</w:t>
      </w:r>
    </w:p>
    <w:p w14:paraId="525913C5" w14:textId="77777777" w:rsidR="001D20AA" w:rsidRPr="00A775CE" w:rsidRDefault="001D20AA" w:rsidP="00240D68">
      <w:pPr>
        <w:jc w:val="both"/>
      </w:pPr>
    </w:p>
    <w:p w14:paraId="2E885D92" w14:textId="65A13B84" w:rsidR="00D96739" w:rsidRDefault="00E554A5" w:rsidP="00D96739">
      <w:pPr>
        <w:numPr>
          <w:ilvl w:val="0"/>
          <w:numId w:val="6"/>
        </w:numPr>
        <w:spacing w:line="270" w:lineRule="atLeast"/>
        <w:jc w:val="both"/>
        <w:rPr>
          <w:b/>
        </w:rPr>
      </w:pPr>
      <w:r>
        <w:rPr>
          <w:b/>
        </w:rPr>
        <w:t>VERPLICHTINGEN VOOR CONTRACTANT</w:t>
      </w:r>
    </w:p>
    <w:p w14:paraId="13581818" w14:textId="77777777" w:rsidR="00D96739" w:rsidRDefault="00D96739" w:rsidP="00D96739">
      <w:pPr>
        <w:spacing w:line="270" w:lineRule="atLeast"/>
        <w:ind w:left="360"/>
        <w:jc w:val="both"/>
        <w:rPr>
          <w:b/>
        </w:rPr>
      </w:pPr>
    </w:p>
    <w:p w14:paraId="2C89EE70" w14:textId="53D92B2C" w:rsidR="00D96739" w:rsidRPr="00D96739" w:rsidRDefault="00D96739" w:rsidP="00D96739">
      <w:pPr>
        <w:numPr>
          <w:ilvl w:val="1"/>
          <w:numId w:val="6"/>
        </w:numPr>
        <w:spacing w:line="270" w:lineRule="atLeast"/>
        <w:jc w:val="both"/>
        <w:rPr>
          <w:b/>
        </w:rPr>
      </w:pPr>
      <w:r>
        <w:t>Contractant is verplicht om uitvoering te geven aan de Opdracht volgens de eisen en voorwaarden zoals beschreven in deze overeenkomst en daarvan onderdeel uitmakende documenten.</w:t>
      </w:r>
    </w:p>
    <w:p w14:paraId="4BF50F20" w14:textId="2009E488" w:rsidR="00E554A5" w:rsidRPr="00D96739" w:rsidRDefault="00D96739" w:rsidP="00240D68">
      <w:pPr>
        <w:numPr>
          <w:ilvl w:val="1"/>
          <w:numId w:val="6"/>
        </w:numPr>
        <w:spacing w:line="270" w:lineRule="atLeast"/>
        <w:jc w:val="both"/>
        <w:rPr>
          <w:b/>
        </w:rPr>
      </w:pPr>
      <w:r>
        <w:t>Contractant is verplicht om zich te allen tijde tijdens de uitvoering van de Opdracht te houden aan de daarvoor geldende wettelijke verplichtingen.</w:t>
      </w:r>
    </w:p>
    <w:p w14:paraId="13521731" w14:textId="77777777" w:rsidR="00E554A5" w:rsidRDefault="00E554A5" w:rsidP="00240D68">
      <w:pPr>
        <w:jc w:val="both"/>
        <w:rPr>
          <w:b/>
        </w:rPr>
      </w:pPr>
    </w:p>
    <w:p w14:paraId="4F50811A" w14:textId="77777777" w:rsidR="00E554A5" w:rsidRPr="00585738" w:rsidRDefault="00E554A5" w:rsidP="00240D68">
      <w:pPr>
        <w:numPr>
          <w:ilvl w:val="0"/>
          <w:numId w:val="6"/>
        </w:numPr>
        <w:spacing w:line="270" w:lineRule="atLeast"/>
        <w:jc w:val="both"/>
        <w:rPr>
          <w:b/>
        </w:rPr>
      </w:pPr>
      <w:r w:rsidRPr="00585738">
        <w:rPr>
          <w:b/>
        </w:rPr>
        <w:t xml:space="preserve">TERMIJN VOOR UITVOERING PRESTATIES </w:t>
      </w:r>
    </w:p>
    <w:p w14:paraId="5E75952A" w14:textId="77777777" w:rsidR="00E554A5" w:rsidRDefault="00E554A5" w:rsidP="00240D68">
      <w:pPr>
        <w:jc w:val="both"/>
      </w:pPr>
    </w:p>
    <w:p w14:paraId="5FE85A7A" w14:textId="26EB8BCD" w:rsidR="00E554A5" w:rsidRDefault="00E554A5" w:rsidP="00240D68">
      <w:pPr>
        <w:numPr>
          <w:ilvl w:val="0"/>
          <w:numId w:val="10"/>
        </w:numPr>
        <w:spacing w:line="270" w:lineRule="atLeast"/>
        <w:jc w:val="both"/>
      </w:pPr>
      <w:r>
        <w:t>Partijen komen overeen dat de termijn van de</w:t>
      </w:r>
      <w:r w:rsidR="003043A4">
        <w:t xml:space="preserve"> </w:t>
      </w:r>
      <w:r>
        <w:t>uitvoering van de</w:t>
      </w:r>
      <w:r w:rsidR="00444B10">
        <w:t xml:space="preserve"> Prestatie </w:t>
      </w:r>
      <w:r w:rsidR="009D6085">
        <w:t>48</w:t>
      </w:r>
      <w:r w:rsidR="00A424B0" w:rsidRPr="00C31C4F">
        <w:t xml:space="preserve"> </w:t>
      </w:r>
      <w:r w:rsidR="000B4DAA">
        <w:rPr>
          <w:highlight w:val="lightGray"/>
        </w:rPr>
        <w:t>maanden</w:t>
      </w:r>
      <w:r>
        <w:t xml:space="preserve"> bedraagt</w:t>
      </w:r>
      <w:r w:rsidR="007201F2">
        <w:t xml:space="preserve">. De </w:t>
      </w:r>
      <w:r w:rsidR="005C2ECE">
        <w:t xml:space="preserve">hiervoor genoemde termijn gaat in op </w:t>
      </w:r>
      <w:r w:rsidR="009D6085" w:rsidRPr="00DF55F9">
        <w:rPr>
          <w:iCs/>
          <w:highlight w:val="lightGray"/>
        </w:rPr>
        <w:t>INVULLEN</w:t>
      </w:r>
      <w:r w:rsidR="00C66917" w:rsidRPr="00DF55F9">
        <w:rPr>
          <w:highlight w:val="lightGray"/>
        </w:rPr>
        <w:t>.</w:t>
      </w:r>
      <w:r w:rsidR="00C66917">
        <w:t xml:space="preserve"> </w:t>
      </w:r>
      <w:r>
        <w:t>Artikel 11 van de Algemene Inkoopvoorwaarden (Tijdstip van nakoming) is van toepassing na ommekomst van voornoemde termijn voor de uitvoering van de Prestatie.</w:t>
      </w:r>
    </w:p>
    <w:p w14:paraId="323D71AF" w14:textId="77777777" w:rsidR="00C12383" w:rsidRDefault="00C12383" w:rsidP="00240D68">
      <w:pPr>
        <w:jc w:val="both"/>
      </w:pPr>
    </w:p>
    <w:p w14:paraId="13B14C59" w14:textId="77777777" w:rsidR="00E554A5" w:rsidRPr="00AC0F95" w:rsidRDefault="00E554A5" w:rsidP="00240D68">
      <w:pPr>
        <w:numPr>
          <w:ilvl w:val="0"/>
          <w:numId w:val="6"/>
        </w:numPr>
        <w:spacing w:line="270" w:lineRule="atLeast"/>
        <w:jc w:val="both"/>
      </w:pPr>
      <w:r>
        <w:rPr>
          <w:b/>
        </w:rPr>
        <w:t>PRIJS EN FACTURERING</w:t>
      </w:r>
    </w:p>
    <w:p w14:paraId="3A6836E9" w14:textId="77777777" w:rsidR="008F39A6" w:rsidRDefault="008F39A6" w:rsidP="00240D68">
      <w:pPr>
        <w:jc w:val="both"/>
        <w:rPr>
          <w:b/>
        </w:rPr>
      </w:pPr>
    </w:p>
    <w:p w14:paraId="1979D8EB" w14:textId="658D9E4B" w:rsidR="00D96739" w:rsidRDefault="0072411C" w:rsidP="00240D68">
      <w:pPr>
        <w:numPr>
          <w:ilvl w:val="0"/>
          <w:numId w:val="45"/>
        </w:numPr>
        <w:spacing w:line="270" w:lineRule="atLeast"/>
        <w:ind w:left="567" w:hanging="567"/>
        <w:jc w:val="both"/>
      </w:pPr>
      <w:r>
        <w:t>Contractant</w:t>
      </w:r>
      <w:r w:rsidR="00D96739" w:rsidRPr="00D96739">
        <w:t xml:space="preserve"> zal de Opdracht uitvoeren volgens de inschrijfprijs, zoals die bij zijn inschrijving (via </w:t>
      </w:r>
      <w:r w:rsidR="005020F1">
        <w:t>TenderN</w:t>
      </w:r>
      <w:r w:rsidR="00E55B0E">
        <w:t>e</w:t>
      </w:r>
      <w:r w:rsidR="005020F1">
        <w:t>d</w:t>
      </w:r>
      <w:r w:rsidR="00D96739" w:rsidRPr="00D96739">
        <w:t>) op het Inschrijfbiljet en het Prijzenblad is ingediend.</w:t>
      </w:r>
    </w:p>
    <w:p w14:paraId="2798685A" w14:textId="3107EC08" w:rsidR="00E554A5" w:rsidRDefault="00E554A5" w:rsidP="00240D68">
      <w:pPr>
        <w:numPr>
          <w:ilvl w:val="0"/>
          <w:numId w:val="45"/>
        </w:numPr>
        <w:spacing w:line="270" w:lineRule="atLeast"/>
        <w:ind w:left="567" w:hanging="567"/>
        <w:jc w:val="both"/>
      </w:pPr>
      <w:r>
        <w:t>De aangeboden prij</w:t>
      </w:r>
      <w:r w:rsidR="00D96739">
        <w:t>s is vast voor de periode zoals vermeld in het Programma van Eisen</w:t>
      </w:r>
      <w:r>
        <w:t xml:space="preserve">. </w:t>
      </w:r>
    </w:p>
    <w:p w14:paraId="0DE8D861" w14:textId="2F502CC0" w:rsidR="00D96739" w:rsidRDefault="00D96739" w:rsidP="00240D68">
      <w:pPr>
        <w:numPr>
          <w:ilvl w:val="0"/>
          <w:numId w:val="45"/>
        </w:numPr>
        <w:spacing w:line="270" w:lineRule="atLeast"/>
        <w:ind w:left="567" w:hanging="567"/>
        <w:jc w:val="both"/>
      </w:pPr>
      <w:r w:rsidRPr="00D96739">
        <w:t>De prijs mag volgens het Programma van Eisen worden geïndexeerd.</w:t>
      </w:r>
    </w:p>
    <w:p w14:paraId="3D15C338" w14:textId="6DCE4267" w:rsidR="00D96739" w:rsidRDefault="00E554A5" w:rsidP="00C92940">
      <w:pPr>
        <w:numPr>
          <w:ilvl w:val="0"/>
          <w:numId w:val="45"/>
        </w:numPr>
        <w:spacing w:line="270" w:lineRule="atLeast"/>
        <w:ind w:left="567" w:hanging="567"/>
        <w:jc w:val="both"/>
      </w:pPr>
      <w:r>
        <w:t>Een prijswijziging gaat pas in nadat Gemeente hiervoor schriftelijk toestemming heeft gegeven. Deze toestemming zal niet worden geweigerd indien deze tot stand is gekomen middels de overeengekomen methodiek en indien deze minimaal één (1) maand tevoren is ingediend.</w:t>
      </w:r>
    </w:p>
    <w:p w14:paraId="3EF1F729" w14:textId="184712AD" w:rsidR="00E554A5" w:rsidRDefault="00E554A5" w:rsidP="00240D68">
      <w:pPr>
        <w:numPr>
          <w:ilvl w:val="0"/>
          <w:numId w:val="45"/>
        </w:numPr>
        <w:spacing w:line="270" w:lineRule="atLeast"/>
        <w:ind w:left="567" w:hanging="567"/>
        <w:jc w:val="both"/>
      </w:pPr>
      <w:r>
        <w:t>De facturering door Contract</w:t>
      </w:r>
      <w:r w:rsidR="00246E19">
        <w:t>ant</w:t>
      </w:r>
      <w:r w:rsidR="003043A4">
        <w:t xml:space="preserve"> </w:t>
      </w:r>
      <w:r>
        <w:t>ge</w:t>
      </w:r>
      <w:r w:rsidR="008F39A6">
        <w:t>schiedt</w:t>
      </w:r>
      <w:r w:rsidR="00246E19">
        <w:t xml:space="preserve"> </w:t>
      </w:r>
      <w:r w:rsidR="00D96739" w:rsidRPr="00D96739">
        <w:t>rechtstreeks aan de organisatieonderdelen van de Gemeente.</w:t>
      </w:r>
      <w:r w:rsidR="00750186">
        <w:t xml:space="preserve"> </w:t>
      </w:r>
      <w:r w:rsidR="00126E66">
        <w:t xml:space="preserve">Contractant factureert </w:t>
      </w:r>
      <w:r w:rsidR="00246E19">
        <w:t>rechtstreeks</w:t>
      </w:r>
      <w:r w:rsidR="008F39A6">
        <w:t xml:space="preserve"> aan de organisatieonderdelen van de Gemeente</w:t>
      </w:r>
      <w:r>
        <w:t>. Artikel 18 van de Algemene Inkoopvoorwaarden is van toepassing.</w:t>
      </w:r>
    </w:p>
    <w:p w14:paraId="63A3C652" w14:textId="77777777" w:rsidR="00B233DB" w:rsidRDefault="00B233DB" w:rsidP="00240D68">
      <w:pPr>
        <w:numPr>
          <w:ilvl w:val="0"/>
          <w:numId w:val="45"/>
        </w:numPr>
        <w:spacing w:line="270" w:lineRule="atLeast"/>
        <w:ind w:left="567" w:hanging="567"/>
        <w:jc w:val="both"/>
      </w:pPr>
      <w:r>
        <w:t xml:space="preserve">Op de factuur vermeldt de Contractant; </w:t>
      </w:r>
    </w:p>
    <w:p w14:paraId="1CFC1D3F" w14:textId="77777777" w:rsidR="00B233DB" w:rsidRDefault="00B233DB" w:rsidP="00240D68">
      <w:pPr>
        <w:pStyle w:val="Lijstalinea"/>
        <w:numPr>
          <w:ilvl w:val="1"/>
          <w:numId w:val="45"/>
        </w:numPr>
        <w:ind w:left="993"/>
        <w:jc w:val="both"/>
      </w:pPr>
      <w:r>
        <w:t>De wettelijke vereisten waaraan de factuur moet voldoen:</w:t>
      </w:r>
    </w:p>
    <w:p w14:paraId="0EFAAB1E" w14:textId="77777777" w:rsidR="00B233DB" w:rsidRDefault="00B233DB" w:rsidP="00240D68">
      <w:pPr>
        <w:pStyle w:val="Lijstalinea"/>
        <w:numPr>
          <w:ilvl w:val="1"/>
          <w:numId w:val="45"/>
        </w:numPr>
        <w:ind w:left="993"/>
        <w:jc w:val="both"/>
      </w:pPr>
      <w:r>
        <w:t>naam, adres, postcode, woonplaats, bank/ gironummer en de benodigde IBAN- en BICgegevens, BTW-nummer, KvK-nummer;</w:t>
      </w:r>
    </w:p>
    <w:p w14:paraId="41835E56" w14:textId="77777777" w:rsidR="00B233DB" w:rsidRDefault="00B233DB" w:rsidP="00240D68">
      <w:pPr>
        <w:pStyle w:val="Lijstalinea"/>
        <w:numPr>
          <w:ilvl w:val="1"/>
          <w:numId w:val="45"/>
        </w:numPr>
        <w:ind w:left="993"/>
        <w:jc w:val="both"/>
      </w:pPr>
      <w:r>
        <w:t>het factuuradres van de Contractant;</w:t>
      </w:r>
    </w:p>
    <w:p w14:paraId="67C6EB2C" w14:textId="77777777" w:rsidR="00B233DB" w:rsidRDefault="00B233DB" w:rsidP="00240D68">
      <w:pPr>
        <w:pStyle w:val="Lijstalinea"/>
        <w:numPr>
          <w:ilvl w:val="1"/>
          <w:numId w:val="45"/>
        </w:numPr>
        <w:ind w:left="993"/>
        <w:jc w:val="both"/>
      </w:pPr>
      <w:r>
        <w:t xml:space="preserve">het totale factuurbedrag inclusief en exclusief BTW; </w:t>
      </w:r>
    </w:p>
    <w:p w14:paraId="5538E055" w14:textId="77777777" w:rsidR="00B233DB" w:rsidRDefault="00B233DB" w:rsidP="00240D68">
      <w:pPr>
        <w:pStyle w:val="Lijstalinea"/>
        <w:numPr>
          <w:ilvl w:val="1"/>
          <w:numId w:val="45"/>
        </w:numPr>
        <w:ind w:left="993"/>
        <w:jc w:val="both"/>
      </w:pPr>
      <w:r>
        <w:t>een routecode, verkrijgbaar bij de Gemeente;</w:t>
      </w:r>
    </w:p>
    <w:p w14:paraId="0203058F" w14:textId="77777777" w:rsidR="00B233DB" w:rsidRDefault="00B233DB" w:rsidP="00240D68">
      <w:pPr>
        <w:pStyle w:val="Lijstalinea"/>
        <w:numPr>
          <w:ilvl w:val="1"/>
          <w:numId w:val="45"/>
        </w:numPr>
        <w:ind w:left="993"/>
        <w:jc w:val="both"/>
      </w:pPr>
      <w:r>
        <w:t>een inkoopordernummer bij een bestelling &gt; €1000,-, verkrijgbaar bij de Gemeente;</w:t>
      </w:r>
    </w:p>
    <w:p w14:paraId="48F8E8E9" w14:textId="77777777" w:rsidR="00B233DB" w:rsidRDefault="00B233DB" w:rsidP="00240D68">
      <w:pPr>
        <w:pStyle w:val="Lijstalinea"/>
        <w:numPr>
          <w:ilvl w:val="1"/>
          <w:numId w:val="45"/>
        </w:numPr>
        <w:ind w:left="993"/>
        <w:jc w:val="both"/>
      </w:pPr>
      <w:r>
        <w:t>en eventuele nadere eisen in overleg met de Gemeente.</w:t>
      </w:r>
    </w:p>
    <w:p w14:paraId="4353378E" w14:textId="043084D1" w:rsidR="00E554A5" w:rsidRDefault="00B233DB" w:rsidP="00750186">
      <w:pPr>
        <w:spacing w:line="270" w:lineRule="atLeast"/>
        <w:jc w:val="both"/>
      </w:pPr>
      <w:r>
        <w:t xml:space="preserve"> </w:t>
      </w:r>
    </w:p>
    <w:p w14:paraId="1CB6BB52" w14:textId="77777777" w:rsidR="00750186" w:rsidRPr="00AC0F95" w:rsidRDefault="00750186" w:rsidP="00750186">
      <w:pPr>
        <w:spacing w:line="270" w:lineRule="atLeast"/>
        <w:jc w:val="both"/>
      </w:pPr>
    </w:p>
    <w:p w14:paraId="6A872663" w14:textId="1750442B" w:rsidR="00E554A5" w:rsidRPr="00005526" w:rsidRDefault="00E554A5" w:rsidP="00005526">
      <w:pPr>
        <w:pStyle w:val="Lijstalinea"/>
        <w:numPr>
          <w:ilvl w:val="0"/>
          <w:numId w:val="6"/>
        </w:numPr>
        <w:spacing w:line="270" w:lineRule="atLeast"/>
        <w:jc w:val="both"/>
        <w:rPr>
          <w:b/>
        </w:rPr>
      </w:pPr>
      <w:r w:rsidRPr="00005526">
        <w:rPr>
          <w:b/>
        </w:rPr>
        <w:t xml:space="preserve">TUSSENTIJDSE OPZEGGING VAN </w:t>
      </w:r>
      <w:r w:rsidR="001E3DA3" w:rsidRPr="00005526">
        <w:rPr>
          <w:b/>
        </w:rPr>
        <w:t>DE OVEREENKOMST</w:t>
      </w:r>
    </w:p>
    <w:p w14:paraId="5DD8A211" w14:textId="77777777" w:rsidR="00E554A5" w:rsidRDefault="00E554A5" w:rsidP="00240D68">
      <w:pPr>
        <w:jc w:val="both"/>
      </w:pPr>
    </w:p>
    <w:p w14:paraId="62C242C3" w14:textId="1EC396FF" w:rsidR="00E554A5" w:rsidRPr="007572B3" w:rsidRDefault="00E554A5" w:rsidP="00240D68">
      <w:pPr>
        <w:spacing w:line="270" w:lineRule="atLeast"/>
        <w:jc w:val="both"/>
      </w:pPr>
      <w:r>
        <w:lastRenderedPageBreak/>
        <w:t xml:space="preserve">De in artikel 24 van de Algemene Inkoopvoorwaarden bedoelde opzegtermijn bedraagt </w:t>
      </w:r>
      <w:r w:rsidR="00750186">
        <w:t>zes</w:t>
      </w:r>
      <w:r>
        <w:t xml:space="preserve"> maanden. </w:t>
      </w:r>
    </w:p>
    <w:p w14:paraId="51881478" w14:textId="77777777" w:rsidR="00E554A5" w:rsidRDefault="00E554A5" w:rsidP="00240D68">
      <w:pPr>
        <w:jc w:val="both"/>
      </w:pPr>
    </w:p>
    <w:p w14:paraId="6C86336E" w14:textId="2B400F02" w:rsidR="00507BCB" w:rsidRDefault="00507BCB" w:rsidP="00240D68">
      <w:pPr>
        <w:numPr>
          <w:ilvl w:val="0"/>
          <w:numId w:val="44"/>
        </w:numPr>
        <w:spacing w:line="270" w:lineRule="atLeast"/>
        <w:jc w:val="both"/>
        <w:rPr>
          <w:b/>
        </w:rPr>
      </w:pPr>
      <w:r w:rsidRPr="00DD3E1E">
        <w:rPr>
          <w:b/>
        </w:rPr>
        <w:t>BOETE</w:t>
      </w:r>
      <w:r w:rsidR="002842BB">
        <w:rPr>
          <w:b/>
        </w:rPr>
        <w:t>BEPALING</w:t>
      </w:r>
      <w:r w:rsidR="006A08C7">
        <w:rPr>
          <w:b/>
        </w:rPr>
        <w:t xml:space="preserve"> </w:t>
      </w:r>
    </w:p>
    <w:p w14:paraId="736FFC1E" w14:textId="77777777" w:rsidR="00056A66" w:rsidRDefault="00056A66" w:rsidP="00240D68">
      <w:pPr>
        <w:pStyle w:val="Lijstalinea"/>
        <w:jc w:val="both"/>
        <w:rPr>
          <w:b/>
        </w:rPr>
      </w:pPr>
    </w:p>
    <w:p w14:paraId="65B7F21F" w14:textId="17219C5C" w:rsidR="002D0C7E" w:rsidRPr="00A775CE" w:rsidRDefault="008A5BE2" w:rsidP="008A5BE2">
      <w:pPr>
        <w:pStyle w:val="Lijstalinea"/>
        <w:numPr>
          <w:ilvl w:val="0"/>
          <w:numId w:val="41"/>
        </w:numPr>
        <w:spacing w:line="270" w:lineRule="atLeast"/>
        <w:jc w:val="both"/>
      </w:pPr>
      <w:r w:rsidRPr="008A5BE2">
        <w:t xml:space="preserve">De Gemeente is bevoegd </w:t>
      </w:r>
      <w:r w:rsidR="0072411C">
        <w:t>Contractant</w:t>
      </w:r>
      <w:r w:rsidRPr="008A5BE2">
        <w:t xml:space="preserve"> een boete op te leggen indien </w:t>
      </w:r>
      <w:r w:rsidR="0072411C">
        <w:t>Contractant</w:t>
      </w:r>
      <w:r w:rsidRPr="008A5BE2">
        <w:t xml:space="preserve"> om welke reden dan, behoudens overmacht, ook zijn verplichtingen uit hoofde van de Overeenkomst niet of geheel niet nakomt. </w:t>
      </w:r>
      <w:r w:rsidR="0072411C">
        <w:t>Contractant</w:t>
      </w:r>
      <w:r w:rsidRPr="008A5BE2">
        <w:t xml:space="preserve"> zal eerst ingebreke worden gesteld en wordt hem een redelijke termijn tot herstel geboden voordat er sprake is van verzuim. tenzij het een situatie betreft waarin herstel niet mogelijk blijkt. </w:t>
      </w:r>
      <w:r w:rsidR="0072411C">
        <w:t>Contractant</w:t>
      </w:r>
      <w:r w:rsidRPr="008A5BE2">
        <w:t xml:space="preserve"> is in dat geval gehouden de schade die de Gemeente daardoor leidt te vergoeden. De Gemeente behoudt te allen tijde het recht </w:t>
      </w:r>
      <w:r w:rsidR="0072411C">
        <w:t>Contractant</w:t>
      </w:r>
      <w:r w:rsidRPr="008A5BE2">
        <w:t xml:space="preserve"> een boete op te leggen als deze in gebreke blijft in nakoming van de Overeenkomst</w:t>
      </w:r>
      <w:r>
        <w:t xml:space="preserve">. </w:t>
      </w:r>
      <w:r w:rsidR="00A41F70">
        <w:t xml:space="preserve">Artikel 15 van de Algemene Inkoopvoorwaarden is onverminderd van kracht. De boete is direct opeisbaar en bedraagt € </w:t>
      </w:r>
      <w:r>
        <w:t>1</w:t>
      </w:r>
      <w:r w:rsidR="00A41F70">
        <w:t>500,- per niet nakoming met een maximum van € 50.000,- per jaar Indien nakoming blijvend onmogelijk is geworden, is de boete onmiddellijk in haar geheel verschuldigd.</w:t>
      </w:r>
    </w:p>
    <w:p w14:paraId="434E5141" w14:textId="14D900FA" w:rsidR="00E16DAD" w:rsidRPr="00A41F70" w:rsidRDefault="002D0C7E" w:rsidP="00A41F70">
      <w:pPr>
        <w:pStyle w:val="Lijstalinea"/>
        <w:numPr>
          <w:ilvl w:val="0"/>
          <w:numId w:val="41"/>
        </w:numPr>
        <w:jc w:val="both"/>
      </w:pPr>
      <w:r w:rsidRPr="00A775CE">
        <w:t>De in het eerste lid genoemde boete laat onverlet alle andere rechten of vorderingen, waaronder, doch niet uitsluitend, de vorderingen van de Gemeente tot nakoming en het recht op vergoeding van directe en indirecte schade.</w:t>
      </w:r>
      <w:r w:rsidR="00A424B0">
        <w:t xml:space="preserve"> </w:t>
      </w:r>
      <w:r w:rsidR="00A424B0" w:rsidRPr="00A424B0">
        <w:t>Alleen schade die in een zodanig verband staat met de gebeurtenis waarop de aansprakelijkheid van de inschrijver berust, voor vergoeding in aanmerking komt. Deze schade moet mede gezien de aard van de aansprakelijkheid en van de schade als gevolg van de gebeurtenis aan de contractant kunnen worden toegerekend.</w:t>
      </w:r>
    </w:p>
    <w:p w14:paraId="2E90031B" w14:textId="17643B6D" w:rsidR="00E554A5" w:rsidRDefault="00E554A5" w:rsidP="00240D68">
      <w:pPr>
        <w:numPr>
          <w:ilvl w:val="0"/>
          <w:numId w:val="44"/>
        </w:numPr>
        <w:spacing w:before="240" w:line="288" w:lineRule="auto"/>
        <w:jc w:val="both"/>
        <w:rPr>
          <w:b/>
          <w:sz w:val="22"/>
          <w:szCs w:val="22"/>
        </w:rPr>
      </w:pPr>
      <w:bookmarkStart w:id="3" w:name="_Toc368918931"/>
      <w:r w:rsidRPr="00EF360B">
        <w:rPr>
          <w:b/>
          <w:sz w:val="22"/>
          <w:szCs w:val="22"/>
        </w:rPr>
        <w:t>G</w:t>
      </w:r>
      <w:r>
        <w:rPr>
          <w:b/>
          <w:sz w:val="22"/>
          <w:szCs w:val="22"/>
        </w:rPr>
        <w:t>ev</w:t>
      </w:r>
      <w:r w:rsidR="00691DDD">
        <w:rPr>
          <w:b/>
          <w:sz w:val="22"/>
          <w:szCs w:val="22"/>
        </w:rPr>
        <w:t>o</w:t>
      </w:r>
      <w:r>
        <w:rPr>
          <w:b/>
          <w:sz w:val="22"/>
          <w:szCs w:val="22"/>
        </w:rPr>
        <w:t xml:space="preserve">lgen beëindiging van </w:t>
      </w:r>
      <w:bookmarkEnd w:id="3"/>
      <w:r w:rsidR="001E3DA3">
        <w:rPr>
          <w:b/>
          <w:sz w:val="22"/>
          <w:szCs w:val="22"/>
        </w:rPr>
        <w:t>de</w:t>
      </w:r>
      <w:r w:rsidR="008A4DD6">
        <w:rPr>
          <w:b/>
          <w:sz w:val="22"/>
          <w:szCs w:val="22"/>
        </w:rPr>
        <w:t xml:space="preserve"> Overeenkomst</w:t>
      </w:r>
      <w:r w:rsidR="00F63BEB">
        <w:rPr>
          <w:b/>
          <w:sz w:val="22"/>
          <w:szCs w:val="22"/>
        </w:rPr>
        <w:t xml:space="preserve"> </w:t>
      </w:r>
    </w:p>
    <w:p w14:paraId="65D3EA23" w14:textId="77777777" w:rsidR="00691DDD" w:rsidRPr="00A775CE" w:rsidRDefault="00691DDD" w:rsidP="00240D68">
      <w:pPr>
        <w:spacing w:line="270" w:lineRule="atLeast"/>
        <w:ind w:left="567"/>
        <w:jc w:val="both"/>
      </w:pPr>
    </w:p>
    <w:p w14:paraId="0DCA3DEC" w14:textId="682CBB16" w:rsidR="00E554A5" w:rsidRPr="00F63BEB" w:rsidRDefault="00E554A5" w:rsidP="00240D68">
      <w:pPr>
        <w:numPr>
          <w:ilvl w:val="0"/>
          <w:numId w:val="21"/>
        </w:numPr>
        <w:spacing w:line="270" w:lineRule="atLeast"/>
        <w:jc w:val="both"/>
      </w:pPr>
      <w:r w:rsidRPr="00F63BEB">
        <w:rPr>
          <w:sz w:val="22"/>
          <w:szCs w:val="22"/>
        </w:rPr>
        <w:t>In aanvulling op artikel</w:t>
      </w:r>
      <w:r w:rsidR="003043A4">
        <w:rPr>
          <w:sz w:val="22"/>
          <w:szCs w:val="22"/>
        </w:rPr>
        <w:t xml:space="preserve"> </w:t>
      </w:r>
      <w:r w:rsidRPr="00F63BEB">
        <w:rPr>
          <w:sz w:val="22"/>
          <w:szCs w:val="22"/>
        </w:rPr>
        <w:t>12 van de Algemene Inkoopvoorwaarden geldt het onderstaande</w:t>
      </w:r>
      <w:r w:rsidR="003043A4">
        <w:rPr>
          <w:sz w:val="22"/>
          <w:szCs w:val="22"/>
        </w:rPr>
        <w:t xml:space="preserve"> </w:t>
      </w:r>
      <w:r w:rsidRPr="00F63BEB">
        <w:rPr>
          <w:sz w:val="22"/>
          <w:szCs w:val="22"/>
        </w:rPr>
        <w:t>bij beëindigin</w:t>
      </w:r>
      <w:r w:rsidR="00F63BEB" w:rsidRPr="00F63BEB">
        <w:rPr>
          <w:sz w:val="22"/>
          <w:szCs w:val="22"/>
        </w:rPr>
        <w:t xml:space="preserve">g van de </w:t>
      </w:r>
      <w:r w:rsidR="008C188F">
        <w:rPr>
          <w:sz w:val="22"/>
          <w:szCs w:val="22"/>
        </w:rPr>
        <w:t>Overeenkomst</w:t>
      </w:r>
      <w:r w:rsidR="00F63BEB" w:rsidRPr="00F63BEB">
        <w:rPr>
          <w:sz w:val="22"/>
          <w:szCs w:val="22"/>
        </w:rPr>
        <w:t xml:space="preserve">: </w:t>
      </w:r>
    </w:p>
    <w:p w14:paraId="46E378C2" w14:textId="71FA8B71" w:rsidR="00F63BEB" w:rsidRPr="00F63BEB" w:rsidRDefault="00E554A5" w:rsidP="00240D68">
      <w:pPr>
        <w:numPr>
          <w:ilvl w:val="0"/>
          <w:numId w:val="11"/>
        </w:numPr>
        <w:spacing w:line="270" w:lineRule="atLeast"/>
        <w:jc w:val="both"/>
      </w:pPr>
      <w:r w:rsidRPr="00F63BEB">
        <w:t xml:space="preserve">Prestaties die op het moment van opzegging of ontbinding, als hiervoor omschreven, al in het kader van </w:t>
      </w:r>
      <w:r w:rsidR="008C188F">
        <w:t xml:space="preserve">de Overeenkomst </w:t>
      </w:r>
      <w:r w:rsidRPr="00F63BEB">
        <w:t xml:space="preserve">zijn verricht en de daarmee samenhangende betalingsverplichtingen, worden niet door de ontbinding getroffen. </w:t>
      </w:r>
    </w:p>
    <w:p w14:paraId="1F9C9015" w14:textId="5730E616" w:rsidR="00E554A5" w:rsidRPr="00F63BEB" w:rsidRDefault="00E554A5" w:rsidP="00240D68">
      <w:pPr>
        <w:numPr>
          <w:ilvl w:val="0"/>
          <w:numId w:val="11"/>
        </w:numPr>
        <w:spacing w:line="270" w:lineRule="atLeast"/>
        <w:jc w:val="both"/>
      </w:pPr>
      <w:r w:rsidRPr="00F63BEB">
        <w:t>Bedragen die op die Prestaties betrekking hebben en al zijn gefactureerd blijven onverminderd verschuldigd en worden op het moment van ontbinding onmiddellijk opeisbaar. Tevens zal hetgeen aan de Contractant onverschuldigd is betaald, verhoogd met de wettelijke interesten sedert de dag van uitbetaling, door de Contractant</w:t>
      </w:r>
      <w:r w:rsidR="003043A4">
        <w:t xml:space="preserve"> </w:t>
      </w:r>
      <w:r w:rsidRPr="00F63BEB">
        <w:t>moeten worden terugbetaald binnen een maand na dagtekening van de verzending van de aanmaning daartoe.</w:t>
      </w:r>
    </w:p>
    <w:p w14:paraId="545034CB" w14:textId="1972144A" w:rsidR="00F63BEB" w:rsidRPr="00F63BEB" w:rsidRDefault="00E554A5" w:rsidP="00240D68">
      <w:pPr>
        <w:numPr>
          <w:ilvl w:val="0"/>
          <w:numId w:val="11"/>
        </w:numPr>
        <w:spacing w:line="270" w:lineRule="atLeast"/>
        <w:jc w:val="both"/>
      </w:pPr>
      <w:r w:rsidRPr="00F63BEB">
        <w:t xml:space="preserve">Partijen treden in overleg over de afhandeling van de overige, nog lopende, verplichtingen. Indien daarom door de Gemeente wordt verzocht, is Contractant verplicht bepaalde werkzaamheden af te ronden tegen de </w:t>
      </w:r>
      <w:r w:rsidR="008C188F">
        <w:t>overeengekomen</w:t>
      </w:r>
      <w:r w:rsidR="00F63BEB" w:rsidRPr="00F63BEB">
        <w:t xml:space="preserve"> prijzen. </w:t>
      </w:r>
    </w:p>
    <w:p w14:paraId="24062E4F" w14:textId="77777777" w:rsidR="00E554A5" w:rsidRDefault="00E554A5" w:rsidP="00240D68">
      <w:pPr>
        <w:jc w:val="both"/>
      </w:pPr>
    </w:p>
    <w:p w14:paraId="1C2B4905" w14:textId="77777777" w:rsidR="00E554A5" w:rsidRPr="005B4374" w:rsidRDefault="00E554A5" w:rsidP="00240D68">
      <w:pPr>
        <w:numPr>
          <w:ilvl w:val="0"/>
          <w:numId w:val="44"/>
        </w:numPr>
        <w:spacing w:line="270" w:lineRule="atLeast"/>
        <w:jc w:val="both"/>
      </w:pPr>
      <w:r w:rsidRPr="005B4374">
        <w:rPr>
          <w:b/>
        </w:rPr>
        <w:t>C</w:t>
      </w:r>
      <w:r>
        <w:rPr>
          <w:b/>
        </w:rPr>
        <w:t xml:space="preserve">OMMUNICATIE </w:t>
      </w:r>
    </w:p>
    <w:p w14:paraId="439D00C2" w14:textId="77777777" w:rsidR="00E554A5" w:rsidRDefault="00E554A5" w:rsidP="00240D68">
      <w:pPr>
        <w:jc w:val="both"/>
      </w:pPr>
    </w:p>
    <w:p w14:paraId="1F46015E" w14:textId="111FF537" w:rsidR="00E554A5" w:rsidRDefault="00E554A5" w:rsidP="00240D68">
      <w:pPr>
        <w:numPr>
          <w:ilvl w:val="0"/>
          <w:numId w:val="22"/>
        </w:numPr>
        <w:spacing w:line="270" w:lineRule="atLeast"/>
        <w:jc w:val="both"/>
      </w:pPr>
      <w:r>
        <w:t xml:space="preserve">Tenminste </w:t>
      </w:r>
      <w:r w:rsidR="00C60A99">
        <w:t xml:space="preserve">één keer per jaar </w:t>
      </w:r>
      <w:r>
        <w:t>vindt er tussen de Gemeente en Contractant overleg op tactisch en strategisch niveau plaats.</w:t>
      </w:r>
    </w:p>
    <w:p w14:paraId="5BAF42A5" w14:textId="58B7B0A0" w:rsidR="00E554A5" w:rsidRDefault="00E554A5" w:rsidP="00240D68">
      <w:pPr>
        <w:numPr>
          <w:ilvl w:val="0"/>
          <w:numId w:val="22"/>
        </w:numPr>
        <w:spacing w:line="270" w:lineRule="atLeast"/>
        <w:jc w:val="both"/>
      </w:pPr>
      <w:r>
        <w:lastRenderedPageBreak/>
        <w:t>Tenminste één keer per jaar vindt er tussen de Gemeente en Contract</w:t>
      </w:r>
      <w:r w:rsidR="00EF50B1">
        <w:t>ant</w:t>
      </w:r>
      <w:r>
        <w:t xml:space="preserve"> overleg plaats over de u</w:t>
      </w:r>
      <w:r w:rsidR="00632A18">
        <w:t>itkomsten van de onder artikel 1</w:t>
      </w:r>
      <w:r w:rsidR="00C31C4F">
        <w:t>2</w:t>
      </w:r>
      <w:r>
        <w:t>.</w:t>
      </w:r>
      <w:r w:rsidR="00C31C4F">
        <w:t>2</w:t>
      </w:r>
      <w:r>
        <w:t xml:space="preserve"> bedoelde kwaliteitsmetingen door de Gemeente. </w:t>
      </w:r>
    </w:p>
    <w:p w14:paraId="6D9CA96D" w14:textId="77777777" w:rsidR="00E554A5" w:rsidRPr="005B4374" w:rsidRDefault="00E554A5" w:rsidP="00240D68">
      <w:pPr>
        <w:jc w:val="both"/>
      </w:pPr>
    </w:p>
    <w:p w14:paraId="2E1CB39C" w14:textId="77777777" w:rsidR="00E554A5" w:rsidRPr="005B4374" w:rsidRDefault="00E554A5" w:rsidP="00240D68">
      <w:pPr>
        <w:numPr>
          <w:ilvl w:val="0"/>
          <w:numId w:val="44"/>
        </w:numPr>
        <w:spacing w:line="270" w:lineRule="atLeast"/>
        <w:jc w:val="both"/>
      </w:pPr>
      <w:r>
        <w:rPr>
          <w:b/>
        </w:rPr>
        <w:t>EVALUATIE</w:t>
      </w:r>
    </w:p>
    <w:p w14:paraId="1E2328A3" w14:textId="77777777" w:rsidR="00E554A5" w:rsidRDefault="00E554A5" w:rsidP="00240D68">
      <w:pPr>
        <w:jc w:val="both"/>
        <w:rPr>
          <w:b/>
        </w:rPr>
      </w:pPr>
    </w:p>
    <w:p w14:paraId="45DABB33" w14:textId="171AAF99" w:rsidR="00E554A5" w:rsidRPr="007E6CBE" w:rsidRDefault="00E554A5" w:rsidP="007E6CBE">
      <w:pPr>
        <w:numPr>
          <w:ilvl w:val="0"/>
          <w:numId w:val="23"/>
        </w:numPr>
        <w:spacing w:line="270" w:lineRule="atLeast"/>
        <w:jc w:val="both"/>
      </w:pPr>
      <w:r w:rsidRPr="007E6CBE">
        <w:t xml:space="preserve">De Gemeente evalueert </w:t>
      </w:r>
      <w:r w:rsidR="00831DEE" w:rsidRPr="007E6CBE">
        <w:rPr>
          <w:iCs/>
        </w:rPr>
        <w:t>tenminste één keer per jaar</w:t>
      </w:r>
      <w:r w:rsidR="00831DEE" w:rsidRPr="007E6CBE">
        <w:rPr>
          <w:i/>
        </w:rPr>
        <w:t xml:space="preserve"> </w:t>
      </w:r>
      <w:r w:rsidR="00A41F70" w:rsidRPr="007E6CBE">
        <w:rPr>
          <w:iCs/>
        </w:rPr>
        <w:t>de</w:t>
      </w:r>
      <w:r w:rsidRPr="007E6CBE">
        <w:t xml:space="preserve"> uitvoering van de </w:t>
      </w:r>
      <w:r w:rsidR="008C188F" w:rsidRPr="007E6CBE">
        <w:t xml:space="preserve">Opdracht </w:t>
      </w:r>
      <w:r w:rsidRPr="007E6CBE">
        <w:t>door</w:t>
      </w:r>
      <w:r>
        <w:t xml:space="preserve"> Contractant met het doel bij het aflopen van </w:t>
      </w:r>
      <w:r w:rsidR="00FF0195">
        <w:t xml:space="preserve">de </w:t>
      </w:r>
      <w:r w:rsidR="008C188F">
        <w:t xml:space="preserve">Overeenkomst </w:t>
      </w:r>
      <w:r w:rsidR="00FF0195">
        <w:t>e</w:t>
      </w:r>
      <w:r>
        <w:t>en eindoordeel over het presteren van de Contractant te kunnen geven</w:t>
      </w:r>
      <w:r w:rsidR="0085592E">
        <w:t xml:space="preserve"> </w:t>
      </w:r>
      <w:r w:rsidR="0085592E" w:rsidRPr="007E6CBE">
        <w:rPr>
          <w:iCs/>
        </w:rPr>
        <w:t xml:space="preserve">en dit oordeel te betrekken bij de afweging de </w:t>
      </w:r>
      <w:r w:rsidR="008C188F" w:rsidRPr="007E6CBE">
        <w:rPr>
          <w:iCs/>
        </w:rPr>
        <w:t>Over</w:t>
      </w:r>
      <w:r w:rsidR="0085592E" w:rsidRPr="007E6CBE">
        <w:rPr>
          <w:iCs/>
        </w:rPr>
        <w:t>eenkomst wel of niet verlengen</w:t>
      </w:r>
      <w:r w:rsidR="00EF50B1" w:rsidRPr="007E6CBE">
        <w:rPr>
          <w:iCs/>
        </w:rPr>
        <w:t xml:space="preserve"> (in het geval er verlengingsopties zijn</w:t>
      </w:r>
      <w:r w:rsidR="00A41F70" w:rsidRPr="007E6CBE">
        <w:rPr>
          <w:iCs/>
        </w:rPr>
        <w:t>).</w:t>
      </w:r>
      <w:r w:rsidRPr="00A41F70">
        <w:t xml:space="preserve"> </w:t>
      </w:r>
    </w:p>
    <w:p w14:paraId="734C6007" w14:textId="7546D94F" w:rsidR="00E554A5" w:rsidRDefault="00E554A5" w:rsidP="00240D68">
      <w:pPr>
        <w:numPr>
          <w:ilvl w:val="0"/>
          <w:numId w:val="23"/>
        </w:numPr>
        <w:spacing w:line="270" w:lineRule="atLeast"/>
        <w:jc w:val="both"/>
      </w:pPr>
      <w:r>
        <w:t xml:space="preserve">De Gemeente evalueert de </w:t>
      </w:r>
      <w:r w:rsidR="00EF50B1">
        <w:t>P</w:t>
      </w:r>
      <w:r>
        <w:t>restaties in ieder geval op kwaliteit van de uitvoering, de prijs voor de uitvoering, service/dienstverlening en de algemene ervaring met Contractant.</w:t>
      </w:r>
    </w:p>
    <w:p w14:paraId="0D870A59" w14:textId="77777777" w:rsidR="00E554A5" w:rsidRDefault="00E554A5" w:rsidP="00240D68">
      <w:pPr>
        <w:ind w:left="567"/>
        <w:jc w:val="both"/>
      </w:pPr>
    </w:p>
    <w:p w14:paraId="06B417F2" w14:textId="4C6E1041" w:rsidR="00D27B4E" w:rsidRPr="009971E1" w:rsidRDefault="00E554A5" w:rsidP="00D27B4E">
      <w:pPr>
        <w:numPr>
          <w:ilvl w:val="0"/>
          <w:numId w:val="44"/>
        </w:numPr>
        <w:spacing w:line="270" w:lineRule="atLeast"/>
        <w:jc w:val="both"/>
      </w:pPr>
      <w:r>
        <w:rPr>
          <w:b/>
        </w:rPr>
        <w:t>SOCIAL RETURN</w:t>
      </w:r>
    </w:p>
    <w:p w14:paraId="2CFC0891" w14:textId="77777777" w:rsidR="009971E1" w:rsidRPr="009971E1" w:rsidRDefault="009971E1" w:rsidP="009971E1">
      <w:pPr>
        <w:spacing w:line="270" w:lineRule="atLeast"/>
        <w:ind w:left="360"/>
        <w:jc w:val="both"/>
      </w:pPr>
    </w:p>
    <w:p w14:paraId="388F79DC" w14:textId="2B3255C0" w:rsidR="009F07B3" w:rsidRDefault="00D27B4E" w:rsidP="00C201A9">
      <w:pPr>
        <w:numPr>
          <w:ilvl w:val="1"/>
          <w:numId w:val="44"/>
        </w:numPr>
        <w:spacing w:line="270" w:lineRule="atLeast"/>
        <w:jc w:val="both"/>
      </w:pPr>
      <w:r>
        <w:t xml:space="preserve"> </w:t>
      </w:r>
      <w:r w:rsidR="00C27FCC" w:rsidRPr="00C27FCC">
        <w:t>Contractant is verplicht gedurende de looptijd van de Overeenkomst een waarde gelijk aan ten minste 5% van de totale opdrachtwaarde exclusief btw aan te wenden voor Social Return.</w:t>
      </w:r>
    </w:p>
    <w:p w14:paraId="54ADDD21" w14:textId="45107161" w:rsidR="00C27FCC" w:rsidRDefault="00D27B4E" w:rsidP="009971E1">
      <w:pPr>
        <w:numPr>
          <w:ilvl w:val="1"/>
          <w:numId w:val="44"/>
        </w:numPr>
        <w:spacing w:line="270" w:lineRule="atLeast"/>
        <w:jc w:val="both"/>
      </w:pPr>
      <w:r>
        <w:t xml:space="preserve"> </w:t>
      </w:r>
      <w:r w:rsidR="00C27FCC" w:rsidRPr="00C27FCC">
        <w:t>Voor de berekening van de totale opdrachtwaarde wordt uitgegaan van de totale waarde van de Overeenkomst over de gehele looptijd, inclusief eventuele verlengingen. Eventuele leveringen van de afdeling Logistiek van de directie Stadswerken van de gemeente Amsterdam worden daarbij buiten beschouwing gelaten en zijn uitgezonderd van Social Return.</w:t>
      </w:r>
    </w:p>
    <w:p w14:paraId="17286EDE" w14:textId="22DA6CC8" w:rsidR="00C27FCC" w:rsidRDefault="00D27B4E" w:rsidP="009971E1">
      <w:pPr>
        <w:numPr>
          <w:ilvl w:val="1"/>
          <w:numId w:val="44"/>
        </w:numPr>
        <w:spacing w:line="270" w:lineRule="atLeast"/>
        <w:jc w:val="both"/>
      </w:pPr>
      <w:r>
        <w:t xml:space="preserve"> </w:t>
      </w:r>
      <w:r w:rsidR="00C27FCC" w:rsidRPr="00C27FCC">
        <w:t>Contractant stelt in overleg met Bureau Social Return van de Gemeente Amsterdam de prestatieafspraken inzake Social Return op. Deze prestatieafspraken maken integraal onderdeel uit van de Overeenkomst.</w:t>
      </w:r>
    </w:p>
    <w:p w14:paraId="510B52A9" w14:textId="308C06A1" w:rsidR="00C27FCC" w:rsidRDefault="00D27B4E" w:rsidP="009971E1">
      <w:pPr>
        <w:numPr>
          <w:ilvl w:val="1"/>
          <w:numId w:val="44"/>
        </w:numPr>
        <w:spacing w:line="270" w:lineRule="atLeast"/>
        <w:jc w:val="both"/>
      </w:pPr>
      <w:r>
        <w:t xml:space="preserve"> </w:t>
      </w:r>
      <w:r w:rsidR="00C201A9" w:rsidRPr="00C201A9">
        <w:t>Indien Contractant zijn Social Return-verplichting niet of niet volledig nakomt, is de Gemeente gerechtigd de daaruit voortvloeiende maatregelen toe te passen overeenkomstig de met Bureau Social Return vastgelegde prestatieafspraken en de overige bepalingen van de Overeenkomst.</w:t>
      </w:r>
    </w:p>
    <w:p w14:paraId="2C8E7AEF" w14:textId="77777777" w:rsidR="00E96712" w:rsidRPr="00E96712" w:rsidRDefault="00E96712" w:rsidP="00C201A9">
      <w:pPr>
        <w:spacing w:line="270" w:lineRule="atLeast"/>
        <w:jc w:val="both"/>
      </w:pPr>
    </w:p>
    <w:p w14:paraId="710EEBCD" w14:textId="5C51A5F3" w:rsidR="004C2795" w:rsidRPr="00080DCE" w:rsidRDefault="004C2795" w:rsidP="00240D68">
      <w:pPr>
        <w:numPr>
          <w:ilvl w:val="0"/>
          <w:numId w:val="44"/>
        </w:numPr>
        <w:spacing w:line="270" w:lineRule="atLeast"/>
        <w:jc w:val="both"/>
      </w:pPr>
      <w:r>
        <w:rPr>
          <w:b/>
        </w:rPr>
        <w:t>BELEIDSREGEL INTEGRITEIT EN OVEREENKOMSTEN</w:t>
      </w:r>
    </w:p>
    <w:p w14:paraId="64791487" w14:textId="77777777" w:rsidR="004C2795" w:rsidRDefault="004C2795" w:rsidP="00240D68">
      <w:pPr>
        <w:jc w:val="both"/>
      </w:pPr>
    </w:p>
    <w:p w14:paraId="14155F07" w14:textId="50F6D298" w:rsidR="004C2795" w:rsidRDefault="004C2795" w:rsidP="00240D68">
      <w:pPr>
        <w:numPr>
          <w:ilvl w:val="0"/>
          <w:numId w:val="25"/>
        </w:numPr>
        <w:spacing w:line="270" w:lineRule="atLeast"/>
        <w:jc w:val="both"/>
      </w:pPr>
      <w:r>
        <w:t>Op deze overeenkomst is de Beleidsregel Integriteit en Overeenkomsten, ver</w:t>
      </w:r>
      <w:r w:rsidR="00A00C22">
        <w:t>der</w:t>
      </w:r>
      <w:r>
        <w:t xml:space="preserve"> te noemen “BIO” van toepassing. De BIO is op internet</w:t>
      </w:r>
      <w:r w:rsidR="003043A4">
        <w:t xml:space="preserve"> </w:t>
      </w:r>
      <w:r>
        <w:t>te vinden en te downloaden op</w:t>
      </w:r>
      <w:r w:rsidR="00C2615A">
        <w:t xml:space="preserve"> </w:t>
      </w:r>
      <w:r w:rsidR="00C2615A" w:rsidRPr="00EC7709">
        <w:rPr>
          <w:b/>
        </w:rPr>
        <w:t>https://www.amsterdam.nl/wonen-leefomgeving/veiligheid/openbare-orde/wet-bibob/beleidsregel/</w:t>
      </w:r>
      <w:r w:rsidRPr="00EC7709">
        <w:rPr>
          <w:b/>
        </w:rPr>
        <w:t>.</w:t>
      </w:r>
      <w:r>
        <w:t xml:space="preserve"> Contractant verklaart kennis te hebben kunnen nemen van de BIO en verklaart door ondertekening van deze overeenkomst er uitdrukkelijk mee in te stemmen dat de BIO alleen via genoemde locatie op internet ter beschikking wordt gesteld.</w:t>
      </w:r>
    </w:p>
    <w:p w14:paraId="12EB5D2C" w14:textId="77777777" w:rsidR="004C2795" w:rsidRDefault="004C2795" w:rsidP="00240D68">
      <w:pPr>
        <w:spacing w:line="270" w:lineRule="atLeast"/>
        <w:ind w:left="567"/>
        <w:jc w:val="both"/>
      </w:pPr>
    </w:p>
    <w:p w14:paraId="6A621B5A" w14:textId="2E09027C" w:rsidR="004C2795" w:rsidRDefault="004C2795" w:rsidP="00240D68">
      <w:pPr>
        <w:numPr>
          <w:ilvl w:val="0"/>
          <w:numId w:val="25"/>
        </w:numPr>
        <w:spacing w:line="270" w:lineRule="atLeast"/>
        <w:jc w:val="both"/>
      </w:pPr>
      <w:r>
        <w:t xml:space="preserve">Contractant verklaart dat op het moment van het sluiten van deze </w:t>
      </w:r>
      <w:r w:rsidR="005B3E57">
        <w:t>O</w:t>
      </w:r>
      <w:r>
        <w:t>vereenkomst geen Integriteitsrisico op hem van toepassing is. Onder Integriteitsrisico wordt verstaan:</w:t>
      </w:r>
    </w:p>
    <w:p w14:paraId="50C038A4" w14:textId="77777777" w:rsidR="004C2795" w:rsidRDefault="004C2795" w:rsidP="00240D68">
      <w:pPr>
        <w:pStyle w:val="Lijstalinea"/>
        <w:numPr>
          <w:ilvl w:val="0"/>
          <w:numId w:val="26"/>
        </w:numPr>
        <w:ind w:left="851" w:hanging="284"/>
        <w:jc w:val="both"/>
      </w:pPr>
      <w:r>
        <w:t xml:space="preserve">het door Contractant verrichten van gedragingen c.q. het plegen van of deelnemen aan misdrijven of overtredingen als vermeld in artikel 4 en 5 van de BIO. Onder deelnemen aan een misdrijf of overtreding wordt verstaan: het doen plegen, medeplegen, uitlokken en medeplichtigheid als bedoeld in artikel 47 en 48 Wetboek van Strafrecht; </w:t>
      </w:r>
    </w:p>
    <w:p w14:paraId="7949C976" w14:textId="3CD1EC8F" w:rsidR="004C2795" w:rsidRDefault="004C2795" w:rsidP="00240D68">
      <w:pPr>
        <w:pStyle w:val="Lijstalinea"/>
        <w:numPr>
          <w:ilvl w:val="0"/>
          <w:numId w:val="26"/>
        </w:numPr>
        <w:ind w:left="851" w:hanging="284"/>
        <w:jc w:val="both"/>
      </w:pPr>
      <w:r>
        <w:t>het feit dat tegen Contractant strafvervolging is ingesteld;</w:t>
      </w:r>
      <w:r w:rsidR="003043A4">
        <w:t xml:space="preserve"> </w:t>
      </w:r>
    </w:p>
    <w:p w14:paraId="1EC2A490" w14:textId="77777777" w:rsidR="004C2795" w:rsidRDefault="004C2795" w:rsidP="00240D68">
      <w:pPr>
        <w:pStyle w:val="Lijstalinea"/>
        <w:numPr>
          <w:ilvl w:val="0"/>
          <w:numId w:val="26"/>
        </w:numPr>
        <w:ind w:left="851" w:hanging="284"/>
        <w:jc w:val="both"/>
      </w:pPr>
      <w:r>
        <w:lastRenderedPageBreak/>
        <w:t>het door Contractant niet tijdig voldoen aan zijn verplichtingen ten aanzien van sociale zekerheidsbijdragen en/of belastingen.</w:t>
      </w:r>
    </w:p>
    <w:p w14:paraId="2C2FE2FC" w14:textId="77777777" w:rsidR="004C2795" w:rsidRDefault="004C2795" w:rsidP="00240D68">
      <w:pPr>
        <w:jc w:val="both"/>
      </w:pPr>
    </w:p>
    <w:p w14:paraId="442399A4" w14:textId="0FD03269" w:rsidR="004C2795" w:rsidRDefault="004C2795" w:rsidP="00240D68">
      <w:pPr>
        <w:numPr>
          <w:ilvl w:val="0"/>
          <w:numId w:val="25"/>
        </w:numPr>
        <w:spacing w:line="270" w:lineRule="atLeast"/>
        <w:jc w:val="both"/>
      </w:pPr>
      <w:r>
        <w:t xml:space="preserve">Contractant verklaart geen kennis te hebben van Integriteitsrisico’s die op aan Contractant gelieerde partijen van toepassing </w:t>
      </w:r>
      <w:r w:rsidR="00F26C66">
        <w:t>zijn.</w:t>
      </w:r>
      <w:r>
        <w:t xml:space="preserve"> Personen of partijen worden in ieder geval, maar niet uitsluitend, geacht gelieerd te zijn aan Contractant indien zij: </w:t>
      </w:r>
    </w:p>
    <w:p w14:paraId="24C9F5FB" w14:textId="77777777" w:rsidR="004C2795" w:rsidRDefault="004C2795" w:rsidP="00240D68">
      <w:pPr>
        <w:pStyle w:val="Lijstalinea"/>
        <w:numPr>
          <w:ilvl w:val="0"/>
          <w:numId w:val="27"/>
        </w:numPr>
        <w:ind w:left="1134" w:hanging="425"/>
        <w:jc w:val="both"/>
      </w:pPr>
      <w:r>
        <w:t>direct of indirect leiding aan Contractant geven;</w:t>
      </w:r>
    </w:p>
    <w:p w14:paraId="72EE6A02" w14:textId="77777777" w:rsidR="004C2795" w:rsidRDefault="004C2795" w:rsidP="00240D68">
      <w:pPr>
        <w:pStyle w:val="Lijstalinea"/>
        <w:numPr>
          <w:ilvl w:val="0"/>
          <w:numId w:val="27"/>
        </w:numPr>
        <w:ind w:left="1134" w:hanging="425"/>
        <w:jc w:val="both"/>
      </w:pPr>
      <w:r>
        <w:t>bij de uitvoering van de Overeenkomst een belangrijke rol vervullen of hebben vervuld;</w:t>
      </w:r>
    </w:p>
    <w:p w14:paraId="3F65C809" w14:textId="77777777" w:rsidR="004C2795" w:rsidRDefault="004C2795" w:rsidP="00240D68">
      <w:pPr>
        <w:pStyle w:val="Lijstalinea"/>
        <w:numPr>
          <w:ilvl w:val="0"/>
          <w:numId w:val="27"/>
        </w:numPr>
        <w:ind w:left="1134" w:hanging="425"/>
        <w:jc w:val="both"/>
      </w:pPr>
      <w:r>
        <w:t>over Contractant zeggenschap hebben;</w:t>
      </w:r>
    </w:p>
    <w:p w14:paraId="3EB7DE1B" w14:textId="77777777" w:rsidR="004C2795" w:rsidRDefault="004C2795" w:rsidP="00240D68">
      <w:pPr>
        <w:pStyle w:val="Lijstalinea"/>
        <w:numPr>
          <w:ilvl w:val="0"/>
          <w:numId w:val="27"/>
        </w:numPr>
        <w:ind w:left="1134" w:hanging="425"/>
        <w:jc w:val="both"/>
      </w:pPr>
      <w:r>
        <w:t xml:space="preserve">aan Contractant vermogen verschaffen; </w:t>
      </w:r>
    </w:p>
    <w:p w14:paraId="2ED08DAC" w14:textId="77777777" w:rsidR="004C2795" w:rsidRDefault="004C2795" w:rsidP="00240D68">
      <w:pPr>
        <w:pStyle w:val="Lijstalinea"/>
        <w:numPr>
          <w:ilvl w:val="0"/>
          <w:numId w:val="27"/>
        </w:numPr>
        <w:ind w:left="1134" w:hanging="425"/>
        <w:jc w:val="both"/>
      </w:pPr>
      <w:r>
        <w:t>onderdeel zijn van dezelfde groep als bedoeld in artikel 2:24b BW</w:t>
      </w:r>
    </w:p>
    <w:p w14:paraId="11D7CD7D" w14:textId="2B39A337" w:rsidR="004C2795" w:rsidRDefault="004C2795" w:rsidP="00240D68">
      <w:pPr>
        <w:pStyle w:val="Lijstalinea"/>
        <w:numPr>
          <w:ilvl w:val="0"/>
          <w:numId w:val="27"/>
        </w:numPr>
        <w:ind w:left="1134" w:hanging="425"/>
        <w:jc w:val="both"/>
      </w:pPr>
      <w:r>
        <w:t>of anderszins in een samenwerkingsverband tot Contractant staan;</w:t>
      </w:r>
    </w:p>
    <w:p w14:paraId="1EF2EB43" w14:textId="77777777" w:rsidR="004C2795" w:rsidRDefault="004C2795" w:rsidP="00240D68">
      <w:pPr>
        <w:jc w:val="both"/>
      </w:pPr>
    </w:p>
    <w:p w14:paraId="68381B51" w14:textId="1B41A5AE" w:rsidR="004C2795" w:rsidRDefault="004C2795" w:rsidP="00240D68">
      <w:pPr>
        <w:numPr>
          <w:ilvl w:val="0"/>
          <w:numId w:val="25"/>
        </w:numPr>
        <w:spacing w:line="270" w:lineRule="atLeast"/>
        <w:jc w:val="both"/>
      </w:pPr>
      <w:r>
        <w:t>Contractant verplicht zich om zic</w:t>
      </w:r>
      <w:r w:rsidR="005B3E57">
        <w:t>h gedurende de looptijd van de O</w:t>
      </w:r>
      <w:r>
        <w:t>vereenkomst te onthouden van niet-integere gedragingen, waaronder in ieder geval worden de verstaan de gedragingen als bedoeld in het tweede lid onder a en c van dit artikel.</w:t>
      </w:r>
    </w:p>
    <w:p w14:paraId="4B7CD22F" w14:textId="77777777" w:rsidR="004C2795" w:rsidRDefault="004C2795" w:rsidP="00240D68">
      <w:pPr>
        <w:jc w:val="both"/>
      </w:pPr>
    </w:p>
    <w:p w14:paraId="0E983429" w14:textId="77777777" w:rsidR="005D141E" w:rsidRDefault="005D141E" w:rsidP="00240D68">
      <w:pPr>
        <w:pStyle w:val="Lijstalinea"/>
        <w:numPr>
          <w:ilvl w:val="0"/>
          <w:numId w:val="25"/>
        </w:numPr>
        <w:jc w:val="both"/>
      </w:pPr>
      <w:r>
        <w:t>De Gemeente kan het Landelijk Bureau Bibob op grond van artikel 5a Wet Bibob over Contractant om advies vragen alvorens opschorting of ontbinding van de overeenkomst, dan wel beëindiging van de rechtshandeling, indien een van de situaties zich voordoet zoals bedoeld in artikel 9, derde lid Wet Bibob.</w:t>
      </w:r>
    </w:p>
    <w:p w14:paraId="0015CFA2" w14:textId="77777777" w:rsidR="004C2795" w:rsidRDefault="004C2795" w:rsidP="00240D68">
      <w:pPr>
        <w:jc w:val="both"/>
      </w:pPr>
    </w:p>
    <w:p w14:paraId="5FCB18F2" w14:textId="77777777" w:rsidR="004C2795" w:rsidRDefault="004C2795" w:rsidP="00240D68">
      <w:pPr>
        <w:numPr>
          <w:ilvl w:val="0"/>
          <w:numId w:val="25"/>
        </w:numPr>
        <w:spacing w:line="270" w:lineRule="atLeast"/>
        <w:jc w:val="both"/>
      </w:pPr>
      <w:r>
        <w:t xml:space="preserve">Contractant zal de Gemeente onverwijld op de hoogte stellen indien en zodra Contractant kennis heeft genomen van het feit dat hij onderwerp is van strafrechtelijk onderzoek of dat tegen Contractant of een aan Contractant gelieerde partij strafvervolging is ingesteld. </w:t>
      </w:r>
    </w:p>
    <w:p w14:paraId="0D88E45E" w14:textId="77777777" w:rsidR="004C2795" w:rsidRDefault="004C2795" w:rsidP="00240D68">
      <w:pPr>
        <w:jc w:val="both"/>
      </w:pPr>
    </w:p>
    <w:p w14:paraId="57ADB334" w14:textId="3D79F5CE" w:rsidR="004C2795" w:rsidRDefault="004C2795" w:rsidP="00240D68">
      <w:pPr>
        <w:numPr>
          <w:ilvl w:val="0"/>
          <w:numId w:val="25"/>
        </w:numPr>
        <w:spacing w:line="270" w:lineRule="atLeast"/>
        <w:jc w:val="both"/>
      </w:pPr>
      <w:r>
        <w:t>Contractant meldt aan de gemeente elke overname van de onderneming van en elke wijziging in de zeggenschapsverhouding binnen de onderneming die l</w:t>
      </w:r>
      <w:r w:rsidR="00994857">
        <w:t>ij</w:t>
      </w:r>
      <w:r>
        <w:t>dt tot een significante wijziging in de zeggenschap (waarbij geldt dat elke wijziging in de zeggenschap groter dan 10% significant is).</w:t>
      </w:r>
    </w:p>
    <w:p w14:paraId="3DC0AF8D" w14:textId="77777777" w:rsidR="004C2795" w:rsidRDefault="004C2795" w:rsidP="00240D68">
      <w:pPr>
        <w:jc w:val="both"/>
      </w:pPr>
      <w:r>
        <w:t xml:space="preserve"> </w:t>
      </w:r>
    </w:p>
    <w:p w14:paraId="241B9003" w14:textId="77777777" w:rsidR="004C2795" w:rsidRDefault="004C2795" w:rsidP="00240D68">
      <w:pPr>
        <w:numPr>
          <w:ilvl w:val="0"/>
          <w:numId w:val="25"/>
        </w:numPr>
        <w:spacing w:line="270" w:lineRule="atLeast"/>
        <w:jc w:val="both"/>
      </w:pPr>
      <w:r>
        <w:t xml:space="preserve">De gemeente heeft het recht om Contractant gedurende de looptijd van de Overeenkomst te screenen op het bestaan van een Integriteitsrisico. Indien de gemeente hiertoe de medewerking van Contractant nodig heeft, zal Contractant deze op eerste verzoek verlenen. </w:t>
      </w:r>
    </w:p>
    <w:p w14:paraId="50708A1F" w14:textId="77777777" w:rsidR="004C2795" w:rsidRDefault="004C2795" w:rsidP="00240D68">
      <w:pPr>
        <w:jc w:val="both"/>
      </w:pPr>
    </w:p>
    <w:p w14:paraId="086FA899" w14:textId="5A09B2A7" w:rsidR="004C2795" w:rsidRDefault="005D141E" w:rsidP="00240D68">
      <w:pPr>
        <w:numPr>
          <w:ilvl w:val="0"/>
          <w:numId w:val="25"/>
        </w:numPr>
        <w:spacing w:line="270" w:lineRule="atLeast"/>
        <w:jc w:val="both"/>
      </w:pPr>
      <w:r>
        <w:t>De Gemeente heeft het recht om door Contractant bij de uitvoering van deze overeenkomst te betrekken derden te screenen op het bestaan van een Integriteitsrisico. Contractant staat er voor in dat bij de uitvoering van deze overeenkomst te betrekken derden hun medewerking aan deze screening daartoe op eerste verzoek van de Gemeente verlenen. Op grond van een</w:t>
      </w:r>
      <w:r w:rsidR="003043A4">
        <w:t xml:space="preserve"> </w:t>
      </w:r>
      <w:r>
        <w:t xml:space="preserve">Integriteitsrisico kan de Gemeente de inschakeling van een derde partij weigeren of verlangen dat de inschakeling van deze derde partij wordt beëindigd, tenzij voornoemde beëindiging in redelijkheid niet van de Contractant kan worden verlangd. </w:t>
      </w:r>
    </w:p>
    <w:p w14:paraId="3EA3A72F" w14:textId="77777777" w:rsidR="005D141E" w:rsidRDefault="005D141E" w:rsidP="00240D68">
      <w:pPr>
        <w:spacing w:line="270" w:lineRule="atLeast"/>
        <w:ind w:left="567"/>
        <w:jc w:val="both"/>
      </w:pPr>
    </w:p>
    <w:p w14:paraId="2751995B" w14:textId="77777777" w:rsidR="005D141E" w:rsidRDefault="005D141E" w:rsidP="00240D68">
      <w:pPr>
        <w:pStyle w:val="Lijstalinea"/>
        <w:numPr>
          <w:ilvl w:val="0"/>
          <w:numId w:val="25"/>
        </w:numPr>
        <w:jc w:val="both"/>
      </w:pPr>
      <w:r>
        <w:lastRenderedPageBreak/>
        <w:t>De kosten van de screening komen voor rekening van de Gemeente, tenzij de Overeenkomst naar aanleiding van de screening kan worden ontbonden of beëindigd op basis van lid 11 van dit artikel.</w:t>
      </w:r>
    </w:p>
    <w:p w14:paraId="00750564" w14:textId="77777777" w:rsidR="004C2795" w:rsidRDefault="004C2795" w:rsidP="00240D68">
      <w:pPr>
        <w:jc w:val="both"/>
      </w:pPr>
    </w:p>
    <w:p w14:paraId="245C6BD3" w14:textId="77777777" w:rsidR="004C2795" w:rsidRDefault="004C2795" w:rsidP="00240D68">
      <w:pPr>
        <w:numPr>
          <w:ilvl w:val="0"/>
          <w:numId w:val="25"/>
        </w:numPr>
        <w:spacing w:line="270" w:lineRule="atLeast"/>
        <w:jc w:val="both"/>
      </w:pPr>
      <w:r>
        <w:t>De gemeente kan de uitvoering van de Overeenkomst en elke andere overeenkomst tussen de Contractant en de gemeente onmiddellijk en naar eigen keuze opschorten, of beëindigen door middel van ontbinding of opzegging, zonder gehouden te zijn tot vergoeding van eventuele schade en zonder daarbij een termijn in acht te hoeven nemen, indien:</w:t>
      </w:r>
    </w:p>
    <w:p w14:paraId="08A154B9" w14:textId="77777777" w:rsidR="004C2795" w:rsidRDefault="004C2795" w:rsidP="00240D68">
      <w:pPr>
        <w:pStyle w:val="Lijstalinea"/>
        <w:numPr>
          <w:ilvl w:val="0"/>
          <w:numId w:val="27"/>
        </w:numPr>
        <w:ind w:left="1134" w:hanging="425"/>
        <w:jc w:val="both"/>
      </w:pPr>
      <w:r>
        <w:t xml:space="preserve">Contractant niet conform de waarheid heeft verklaard ten aanzien van het bepaalde in het tweede bullit van dit lid; </w:t>
      </w:r>
    </w:p>
    <w:p w14:paraId="303BFEBC" w14:textId="77777777" w:rsidR="004C2795" w:rsidRDefault="004C2795" w:rsidP="00240D68">
      <w:pPr>
        <w:pStyle w:val="Lijstalinea"/>
        <w:numPr>
          <w:ilvl w:val="0"/>
          <w:numId w:val="27"/>
        </w:numPr>
        <w:ind w:left="1134" w:hanging="425"/>
        <w:jc w:val="both"/>
      </w:pPr>
      <w:r>
        <w:t>Contractant of gelieerde partij onherroepelijk is veroordeeld voor het plegen of deelnemen aan delicten als bedoeld in artikel 4 lid 1 van de BIO.</w:t>
      </w:r>
    </w:p>
    <w:p w14:paraId="08A83300" w14:textId="77777777" w:rsidR="004C2795" w:rsidRDefault="004C2795" w:rsidP="00240D68">
      <w:pPr>
        <w:pStyle w:val="Lijstalinea"/>
        <w:numPr>
          <w:ilvl w:val="0"/>
          <w:numId w:val="27"/>
        </w:numPr>
        <w:ind w:left="1134" w:hanging="425"/>
        <w:jc w:val="both"/>
      </w:pPr>
      <w:r>
        <w:t>Contractant of gelieerde partij onherroepelijk is veroordeeld voor het plegen of deelnemen aan delicten als bedoeld in artikel 5 lid 3 van de BIO.</w:t>
      </w:r>
    </w:p>
    <w:p w14:paraId="37B947C7" w14:textId="77777777" w:rsidR="004C2795" w:rsidRDefault="004C2795" w:rsidP="00240D68">
      <w:pPr>
        <w:pStyle w:val="Lijstalinea"/>
        <w:numPr>
          <w:ilvl w:val="0"/>
          <w:numId w:val="27"/>
        </w:numPr>
        <w:ind w:left="1134" w:hanging="425"/>
        <w:jc w:val="both"/>
      </w:pPr>
      <w:r>
        <w:t>Contractant of gelieerde partij een ernstige fout in de uitoefening van zijn beroep heeft begaan als bedoeld in artikel 5 lid 4 en 5 van de BIO.</w:t>
      </w:r>
    </w:p>
    <w:p w14:paraId="5A036509" w14:textId="5150D87D" w:rsidR="004C2795" w:rsidRDefault="004C2795" w:rsidP="00240D68">
      <w:pPr>
        <w:pStyle w:val="Lijstalinea"/>
        <w:numPr>
          <w:ilvl w:val="0"/>
          <w:numId w:val="27"/>
        </w:numPr>
        <w:ind w:left="1134" w:hanging="425"/>
        <w:jc w:val="both"/>
      </w:pPr>
      <w:r>
        <w:t>Al dan niet blijkend uit een Bibob-advies, gevaar bestaat dat een Overeenkomst door de Contractant mede zal worden gebruikt om (i) uit gepleegde strafbare feiten verkregen of te verkrijgen, op geld waardeerbare voordelen te benutten, (ii) strafbare feiten te plegen of (iii) dat teneinde een Overeenkomst te sluiten een strafbaar feit is gepleegd.</w:t>
      </w:r>
      <w:r w:rsidR="003043A4">
        <w:t xml:space="preserve">  </w:t>
      </w:r>
    </w:p>
    <w:p w14:paraId="4F47F438" w14:textId="57BB899C" w:rsidR="004C2795" w:rsidRDefault="004C2795" w:rsidP="00240D68">
      <w:pPr>
        <w:pStyle w:val="Lijstalinea"/>
        <w:numPr>
          <w:ilvl w:val="0"/>
          <w:numId w:val="27"/>
        </w:numPr>
        <w:ind w:left="1134" w:hanging="425"/>
        <w:jc w:val="both"/>
      </w:pPr>
      <w:r>
        <w:t>Door de bevoegde autoriteiten strafvervolging tegen Contractant of een aan Contractant gelieerde partij is ingesteld.</w:t>
      </w:r>
      <w:r w:rsidR="003043A4">
        <w:t xml:space="preserve"> </w:t>
      </w:r>
    </w:p>
    <w:p w14:paraId="1670DC0B" w14:textId="77777777" w:rsidR="004C2795" w:rsidRDefault="004C2795" w:rsidP="00240D68">
      <w:pPr>
        <w:pStyle w:val="Lijstalinea"/>
        <w:numPr>
          <w:ilvl w:val="0"/>
          <w:numId w:val="27"/>
        </w:numPr>
        <w:ind w:left="1134" w:hanging="425"/>
        <w:jc w:val="both"/>
      </w:pPr>
      <w:r>
        <w:t>Contractant niet tijdig heeft voldaan aan zijn verplichtingen ten aanzien van sociale zekerheidsbijdragen en/of belastingen.</w:t>
      </w:r>
    </w:p>
    <w:p w14:paraId="02B6415B" w14:textId="77777777" w:rsidR="004C2795" w:rsidRDefault="004C2795" w:rsidP="00240D68">
      <w:pPr>
        <w:pStyle w:val="Lijstalinea"/>
        <w:numPr>
          <w:ilvl w:val="0"/>
          <w:numId w:val="27"/>
        </w:numPr>
        <w:ind w:left="1134" w:hanging="425"/>
        <w:jc w:val="both"/>
      </w:pPr>
      <w:r>
        <w:t>Contractant of de d</w:t>
      </w:r>
      <w:r w:rsidR="005D141E">
        <w:t>erde partij als vermeld in lid 9</w:t>
      </w:r>
      <w:r>
        <w:t xml:space="preserve"> van dit artikel onvoldoende zijn/haar medewerking heeft verleend in het kader van een screening door de Gemeente of een in opdracht van de Gemeente uitgevoerde screening, bijvoorbeeld maar niet uitsluitend als sprake is van een omstandigheid als beschreven in artikel 4 Wet Bibob.</w:t>
      </w:r>
    </w:p>
    <w:p w14:paraId="24F5EBBE" w14:textId="641863F8" w:rsidR="004C2795" w:rsidRDefault="004C2795" w:rsidP="00240D68">
      <w:pPr>
        <w:pStyle w:val="Lijstalinea"/>
        <w:numPr>
          <w:ilvl w:val="0"/>
          <w:numId w:val="27"/>
        </w:numPr>
        <w:ind w:left="1134" w:hanging="425"/>
        <w:jc w:val="both"/>
      </w:pPr>
      <w:r>
        <w:t xml:space="preserve">Ten aanzien van Contractant </w:t>
      </w:r>
      <w:r w:rsidR="005D141E">
        <w:t xml:space="preserve">of aan Contractant gelieerde partij </w:t>
      </w:r>
      <w:r>
        <w:t>sprake is van andere integriteitsrisico’s dan vermeld in dit lid, waardoor onverkorte instandhouding van de Overeenkomst in redelijkheid niet van de Gemeente kan worden gevergd.</w:t>
      </w:r>
      <w:r w:rsidR="003043A4">
        <w:t xml:space="preserve"> </w:t>
      </w:r>
    </w:p>
    <w:p w14:paraId="0961ADE6" w14:textId="77777777" w:rsidR="004C2795" w:rsidRDefault="004C2795" w:rsidP="00240D68">
      <w:pPr>
        <w:jc w:val="both"/>
      </w:pPr>
    </w:p>
    <w:p w14:paraId="0358FAD1" w14:textId="77777777" w:rsidR="004C2795" w:rsidRDefault="004C2795" w:rsidP="00240D68">
      <w:pPr>
        <w:numPr>
          <w:ilvl w:val="0"/>
          <w:numId w:val="25"/>
        </w:numPr>
        <w:spacing w:line="270" w:lineRule="atLeast"/>
        <w:jc w:val="both"/>
      </w:pPr>
      <w:r>
        <w:t>Alvorens de gemeente overgaat tot het opschorten, of beëindigen door middel van ontbinding of wel opzegging conform lid 11, zal de gemeente beoordelen of de te nemen maatregel proportioneel is in het licht van de ernst van de geconstateerde integriteitsrisico en de al genomen maatregelen door de Contractant.</w:t>
      </w:r>
    </w:p>
    <w:p w14:paraId="079AE87D" w14:textId="77777777" w:rsidR="004C2795" w:rsidRDefault="004C2795" w:rsidP="00240D68">
      <w:pPr>
        <w:jc w:val="both"/>
      </w:pPr>
    </w:p>
    <w:p w14:paraId="5CD5BE9A" w14:textId="117511A5" w:rsidR="004C2795" w:rsidRDefault="004C2795" w:rsidP="00240D68">
      <w:pPr>
        <w:numPr>
          <w:ilvl w:val="0"/>
          <w:numId w:val="25"/>
        </w:numPr>
        <w:spacing w:line="270" w:lineRule="atLeast"/>
        <w:jc w:val="both"/>
      </w:pPr>
      <w:r>
        <w:t xml:space="preserve">Indien de gemeente de Overeenkomst op basis van lid 11 van dit artikel ontbindt, geheel of gedeeltelijk beëindigt, verbeurt Contractant onmiddellijk, zonder dat enige verdere actie of formaliteit is vereist, jegens de gemeente een boete ten bedrage van € </w:t>
      </w:r>
      <w:r w:rsidR="00F26C66">
        <w:t>60.000</w:t>
      </w:r>
      <w:r>
        <w:t xml:space="preserve"> - zonder dat de gemeente enig verlies of schade behoeft te bewijzen en onverminderd het recht van de gemeente om aanvullende schadevergoeding te vorderen.</w:t>
      </w:r>
    </w:p>
    <w:p w14:paraId="0EFE06D2" w14:textId="77777777" w:rsidR="004C2795" w:rsidRDefault="004C2795" w:rsidP="00240D68">
      <w:pPr>
        <w:jc w:val="both"/>
      </w:pPr>
    </w:p>
    <w:p w14:paraId="425856D8" w14:textId="77777777" w:rsidR="00E554A5" w:rsidRPr="00D46E0D" w:rsidRDefault="004C2795" w:rsidP="00240D68">
      <w:pPr>
        <w:numPr>
          <w:ilvl w:val="0"/>
          <w:numId w:val="25"/>
        </w:numPr>
        <w:spacing w:line="270" w:lineRule="atLeast"/>
        <w:jc w:val="both"/>
      </w:pPr>
      <w:r>
        <w:t>Contractant vrijwaart de gemeente voor claims van derden als gevolg van een opschorting, ontbinding of beëindiging van de Overeenkomst</w:t>
      </w:r>
      <w:r w:rsidR="00EC7709">
        <w:t>.</w:t>
      </w:r>
    </w:p>
    <w:p w14:paraId="52086AEB" w14:textId="77777777" w:rsidR="00E554A5" w:rsidRDefault="00E554A5" w:rsidP="00240D68">
      <w:pPr>
        <w:jc w:val="both"/>
        <w:rPr>
          <w:b/>
        </w:rPr>
      </w:pPr>
    </w:p>
    <w:p w14:paraId="27FA9A08" w14:textId="77777777" w:rsidR="00E96712" w:rsidRPr="00E96712" w:rsidRDefault="00E96712" w:rsidP="00240D68">
      <w:pPr>
        <w:spacing w:line="270" w:lineRule="atLeast"/>
        <w:ind w:left="1062"/>
        <w:jc w:val="both"/>
      </w:pPr>
    </w:p>
    <w:p w14:paraId="53F3E485" w14:textId="77777777" w:rsidR="00C2615A" w:rsidRPr="00C2615A" w:rsidRDefault="00C2615A" w:rsidP="00240D68">
      <w:pPr>
        <w:numPr>
          <w:ilvl w:val="0"/>
          <w:numId w:val="44"/>
        </w:numPr>
        <w:spacing w:line="270" w:lineRule="atLeast"/>
        <w:jc w:val="both"/>
        <w:rPr>
          <w:b/>
        </w:rPr>
      </w:pPr>
      <w:r w:rsidRPr="00C2615A">
        <w:rPr>
          <w:b/>
        </w:rPr>
        <w:t>OVERMACHT</w:t>
      </w:r>
    </w:p>
    <w:p w14:paraId="4E92A452" w14:textId="77777777" w:rsidR="00C2615A" w:rsidRDefault="00C2615A" w:rsidP="00240D68">
      <w:pPr>
        <w:spacing w:line="270" w:lineRule="atLeast"/>
        <w:jc w:val="both"/>
      </w:pPr>
    </w:p>
    <w:p w14:paraId="6AB6CE1B" w14:textId="3F6CB53C" w:rsidR="00C2615A" w:rsidRDefault="00C2615A" w:rsidP="00240D68">
      <w:pPr>
        <w:spacing w:line="270" w:lineRule="atLeast"/>
        <w:jc w:val="both"/>
      </w:pPr>
      <w:r w:rsidRPr="00C2615A">
        <w:t xml:space="preserve">Onder overmacht wordt in ieder geval niet verstaan: gebrek aan personeel, stakingen, ziekte van personeel, grondstoffentekort, transportproblemen, verlate aanlevering of ongeschiktheid van de uitvoering van de werkzaamheden benodigde goederen, liquiditeitsproblemen- of solvabiliteitsproblemen aan de zijde van de </w:t>
      </w:r>
      <w:r w:rsidR="0072411C">
        <w:t>Contractant</w:t>
      </w:r>
      <w:r w:rsidRPr="00C2615A">
        <w:t xml:space="preserve"> of tekortschieten van de door hem ingeschakelde derden.</w:t>
      </w:r>
    </w:p>
    <w:p w14:paraId="46E04B55" w14:textId="77777777" w:rsidR="0067505B" w:rsidRPr="00C2615A" w:rsidRDefault="0067505B" w:rsidP="00240D68">
      <w:pPr>
        <w:spacing w:line="270" w:lineRule="atLeast"/>
        <w:jc w:val="both"/>
      </w:pPr>
    </w:p>
    <w:p w14:paraId="3A4AB17B" w14:textId="40CE87F9" w:rsidR="00E554A5" w:rsidRDefault="00E554A5" w:rsidP="00005526">
      <w:pPr>
        <w:pStyle w:val="Lijstalinea"/>
        <w:numPr>
          <w:ilvl w:val="0"/>
          <w:numId w:val="44"/>
        </w:numPr>
        <w:spacing w:line="270" w:lineRule="atLeast"/>
        <w:jc w:val="both"/>
      </w:pPr>
      <w:r w:rsidRPr="00005526">
        <w:rPr>
          <w:b/>
        </w:rPr>
        <w:t>GESCHILLEN</w:t>
      </w:r>
    </w:p>
    <w:p w14:paraId="5E879393" w14:textId="77777777" w:rsidR="00E554A5" w:rsidRDefault="00E554A5" w:rsidP="00240D68">
      <w:pPr>
        <w:ind w:left="360"/>
        <w:jc w:val="both"/>
      </w:pPr>
    </w:p>
    <w:p w14:paraId="12354AB8" w14:textId="44310133" w:rsidR="00E554A5" w:rsidRDefault="00E554A5" w:rsidP="00240D68">
      <w:pPr>
        <w:numPr>
          <w:ilvl w:val="0"/>
          <w:numId w:val="28"/>
        </w:numPr>
        <w:spacing w:line="270" w:lineRule="atLeast"/>
        <w:jc w:val="both"/>
      </w:pPr>
      <w:r w:rsidRPr="009773AA">
        <w:t xml:space="preserve">In het geval van </w:t>
      </w:r>
      <w:r>
        <w:t>een geschil zullen P</w:t>
      </w:r>
      <w:r w:rsidRPr="009773AA">
        <w:t>artijen onverwijld met elkaar in overleg treden om tot een oplossing te komen. Partijen zullen zich tot het uiterste inspannen om tot een oplossing te komen. Als Partijen niet tot een oplossing komen, zal het geschil worden voorgelegd</w:t>
      </w:r>
      <w:r w:rsidR="003043A4">
        <w:t xml:space="preserve"> </w:t>
      </w:r>
      <w:r w:rsidRPr="009773AA">
        <w:t>aan de bevoegde rechter te Amsterdam</w:t>
      </w:r>
      <w:r>
        <w:t>.</w:t>
      </w:r>
      <w:r w:rsidR="003043A4">
        <w:t xml:space="preserve"> </w:t>
      </w:r>
    </w:p>
    <w:p w14:paraId="21801FEE" w14:textId="3E826BDD" w:rsidR="00E554A5" w:rsidRDefault="00E554A5" w:rsidP="00240D68">
      <w:pPr>
        <w:numPr>
          <w:ilvl w:val="0"/>
          <w:numId w:val="28"/>
        </w:numPr>
        <w:spacing w:line="270" w:lineRule="atLeast"/>
        <w:jc w:val="both"/>
      </w:pPr>
      <w:r>
        <w:t>Op d</w:t>
      </w:r>
      <w:r w:rsidR="002A7471">
        <w:t>eze</w:t>
      </w:r>
      <w:r>
        <w:t xml:space="preserve"> </w:t>
      </w:r>
      <w:r w:rsidR="005B3E57">
        <w:t>Overee</w:t>
      </w:r>
      <w:r w:rsidR="002A7471">
        <w:t xml:space="preserve">nkomst </w:t>
      </w:r>
      <w:r>
        <w:t>is Nederlands recht van toepassing.</w:t>
      </w:r>
    </w:p>
    <w:p w14:paraId="4B55B1F2" w14:textId="77777777" w:rsidR="00E554A5" w:rsidRDefault="00E554A5" w:rsidP="00240D68">
      <w:pPr>
        <w:jc w:val="both"/>
      </w:pPr>
    </w:p>
    <w:p w14:paraId="31986B81" w14:textId="77777777" w:rsidR="00E554A5" w:rsidRDefault="00E554A5" w:rsidP="00240D68">
      <w:pPr>
        <w:jc w:val="both"/>
      </w:pPr>
      <w:r>
        <w:t xml:space="preserve">Aldus in </w:t>
      </w:r>
      <w:r w:rsidR="00376BC7">
        <w:t>twee</w:t>
      </w:r>
      <w:r>
        <w:t xml:space="preserve">voud opgemaakt en ondertekend te Amsterdam op </w:t>
      </w:r>
      <w:r w:rsidR="00E96712" w:rsidRPr="00DF55F9">
        <w:rPr>
          <w:highlight w:val="lightGray"/>
        </w:rPr>
        <w:fldChar w:fldCharType="begin">
          <w:ffData>
            <w:name w:val="Text4"/>
            <w:enabled/>
            <w:calcOnExit w:val="0"/>
            <w:textInput>
              <w:default w:val="INVULLEN"/>
            </w:textInput>
          </w:ffData>
        </w:fldChar>
      </w:r>
      <w:r w:rsidR="00E96712" w:rsidRPr="00DF55F9">
        <w:rPr>
          <w:highlight w:val="lightGray"/>
        </w:rPr>
        <w:instrText xml:space="preserve"> FORMTEXT </w:instrText>
      </w:r>
      <w:r w:rsidR="00E96712" w:rsidRPr="00DF55F9">
        <w:rPr>
          <w:highlight w:val="lightGray"/>
        </w:rPr>
      </w:r>
      <w:r w:rsidR="00E96712" w:rsidRPr="00DF55F9">
        <w:rPr>
          <w:highlight w:val="lightGray"/>
        </w:rPr>
        <w:fldChar w:fldCharType="separate"/>
      </w:r>
      <w:r w:rsidR="00E96712" w:rsidRPr="00DF55F9">
        <w:rPr>
          <w:noProof/>
          <w:highlight w:val="lightGray"/>
        </w:rPr>
        <w:t>INVULLEN</w:t>
      </w:r>
      <w:r w:rsidR="00E96712" w:rsidRPr="00DF55F9">
        <w:rPr>
          <w:highlight w:val="lightGray"/>
        </w:rPr>
        <w:fldChar w:fldCharType="end"/>
      </w:r>
    </w:p>
    <w:p w14:paraId="3F60FE7E" w14:textId="77777777" w:rsidR="00E554A5" w:rsidRDefault="00E554A5" w:rsidP="00240D68">
      <w:pPr>
        <w:jc w:val="both"/>
      </w:pPr>
    </w:p>
    <w:p w14:paraId="070FFE52" w14:textId="77777777" w:rsidR="00E554A5" w:rsidRDefault="00E554A5" w:rsidP="00240D68">
      <w:pPr>
        <w:jc w:val="both"/>
      </w:pPr>
    </w:p>
    <w:tbl>
      <w:tblPr>
        <w:tblW w:w="0" w:type="auto"/>
        <w:tblLook w:val="00A0" w:firstRow="1" w:lastRow="0" w:firstColumn="1" w:lastColumn="0" w:noHBand="0" w:noVBand="0"/>
      </w:tblPr>
      <w:tblGrid>
        <w:gridCol w:w="4252"/>
        <w:gridCol w:w="4252"/>
      </w:tblGrid>
      <w:tr w:rsidR="00E554A5" w:rsidRPr="00441578" w14:paraId="195D02B0" w14:textId="77777777" w:rsidTr="00126E66">
        <w:tc>
          <w:tcPr>
            <w:tcW w:w="4605" w:type="dxa"/>
          </w:tcPr>
          <w:p w14:paraId="0B9C3B67" w14:textId="77777777" w:rsidR="00E554A5" w:rsidRPr="00D46E0D" w:rsidRDefault="00E554A5" w:rsidP="00240D68">
            <w:pPr>
              <w:spacing w:line="300" w:lineRule="atLeast"/>
              <w:jc w:val="both"/>
              <w:rPr>
                <w:rFonts w:cs="Arial"/>
                <w:lang w:val="en-GB"/>
              </w:rPr>
            </w:pPr>
            <w:r>
              <w:rPr>
                <w:rFonts w:cs="Arial"/>
                <w:lang w:val="en-GB"/>
              </w:rPr>
              <w:t xml:space="preserve">Namens de Gemeente </w:t>
            </w:r>
          </w:p>
          <w:p w14:paraId="039F86F5" w14:textId="77777777" w:rsidR="00E554A5" w:rsidRPr="00D46E0D" w:rsidRDefault="00E554A5" w:rsidP="00240D68">
            <w:pPr>
              <w:spacing w:line="300" w:lineRule="atLeast"/>
              <w:jc w:val="both"/>
              <w:rPr>
                <w:rFonts w:cs="Arial"/>
                <w:lang w:val="en-GB"/>
              </w:rPr>
            </w:pPr>
          </w:p>
          <w:p w14:paraId="1A0922BF" w14:textId="77777777" w:rsidR="00E554A5" w:rsidRPr="00D46E0D" w:rsidRDefault="00E554A5" w:rsidP="00240D68">
            <w:pPr>
              <w:spacing w:line="300" w:lineRule="atLeast"/>
              <w:jc w:val="both"/>
              <w:rPr>
                <w:rFonts w:cs="Arial"/>
                <w:lang w:val="en-GB"/>
              </w:rPr>
            </w:pPr>
          </w:p>
          <w:p w14:paraId="6B86C6A3" w14:textId="77777777" w:rsidR="00E554A5" w:rsidRPr="00D46E0D" w:rsidRDefault="00E554A5" w:rsidP="00240D68">
            <w:pPr>
              <w:spacing w:line="300" w:lineRule="atLeast"/>
              <w:jc w:val="both"/>
              <w:rPr>
                <w:rFonts w:cs="Arial"/>
                <w:lang w:val="en-GB"/>
              </w:rPr>
            </w:pPr>
          </w:p>
          <w:p w14:paraId="2C7F3F78" w14:textId="77777777" w:rsidR="00E554A5" w:rsidRPr="00D46E0D" w:rsidRDefault="00E554A5" w:rsidP="00240D68">
            <w:pPr>
              <w:spacing w:line="300" w:lineRule="atLeast"/>
              <w:jc w:val="both"/>
              <w:rPr>
                <w:rFonts w:cs="Arial"/>
                <w:lang w:val="en-GB"/>
              </w:rPr>
            </w:pPr>
          </w:p>
          <w:p w14:paraId="28B2B9EF" w14:textId="77777777" w:rsidR="00E554A5" w:rsidRPr="00441578" w:rsidRDefault="00E554A5" w:rsidP="00240D68">
            <w:pPr>
              <w:spacing w:line="300" w:lineRule="atLeast"/>
              <w:jc w:val="both"/>
              <w:rPr>
                <w:rFonts w:cs="Arial"/>
              </w:rPr>
            </w:pPr>
            <w:r w:rsidRPr="00441578">
              <w:rPr>
                <w:rFonts w:cs="Arial"/>
              </w:rPr>
              <w:t>_______________________</w:t>
            </w:r>
          </w:p>
          <w:p w14:paraId="6B93C968" w14:textId="77777777" w:rsidR="00E554A5" w:rsidRPr="00441578" w:rsidRDefault="00E554A5" w:rsidP="00240D68">
            <w:pPr>
              <w:spacing w:line="300" w:lineRule="atLeast"/>
              <w:jc w:val="both"/>
              <w:rPr>
                <w:rFonts w:cs="Arial"/>
              </w:rPr>
            </w:pPr>
            <w:r w:rsidRPr="00DF55F9">
              <w:rPr>
                <w:highlight w:val="lightGray"/>
              </w:rPr>
              <w:fldChar w:fldCharType="begin">
                <w:ffData>
                  <w:name w:val="Text4"/>
                  <w:enabled/>
                  <w:calcOnExit w:val="0"/>
                  <w:textInput>
                    <w:default w:val="INVULLEN"/>
                  </w:textInput>
                </w:ffData>
              </w:fldChar>
            </w:r>
            <w:r w:rsidRPr="00DF55F9">
              <w:rPr>
                <w:highlight w:val="lightGray"/>
              </w:rPr>
              <w:instrText xml:space="preserve"> FORMTEXT </w:instrText>
            </w:r>
            <w:r w:rsidRPr="00DF55F9">
              <w:rPr>
                <w:highlight w:val="lightGray"/>
              </w:rPr>
            </w:r>
            <w:r w:rsidRPr="00DF55F9">
              <w:rPr>
                <w:highlight w:val="lightGray"/>
              </w:rPr>
              <w:fldChar w:fldCharType="separate"/>
            </w:r>
            <w:r w:rsidRPr="00DF55F9">
              <w:rPr>
                <w:noProof/>
                <w:highlight w:val="lightGray"/>
              </w:rPr>
              <w:t>INVULLEN</w:t>
            </w:r>
            <w:r w:rsidRPr="00DF55F9">
              <w:rPr>
                <w:highlight w:val="lightGray"/>
              </w:rPr>
              <w:fldChar w:fldCharType="end"/>
            </w:r>
          </w:p>
          <w:p w14:paraId="1FA294D7" w14:textId="77777777" w:rsidR="00E554A5" w:rsidRPr="00441578" w:rsidRDefault="00E554A5" w:rsidP="00240D68">
            <w:pPr>
              <w:spacing w:line="300" w:lineRule="atLeast"/>
              <w:jc w:val="both"/>
              <w:rPr>
                <w:rFonts w:cs="Arial"/>
              </w:rPr>
            </w:pPr>
          </w:p>
          <w:p w14:paraId="3B34D1E6" w14:textId="77777777" w:rsidR="00E554A5" w:rsidRPr="00441578" w:rsidRDefault="00E554A5" w:rsidP="00240D68">
            <w:pPr>
              <w:spacing w:line="300" w:lineRule="atLeast"/>
              <w:jc w:val="both"/>
              <w:rPr>
                <w:rFonts w:cs="Arial"/>
                <w:i/>
              </w:rPr>
            </w:pPr>
          </w:p>
        </w:tc>
        <w:tc>
          <w:tcPr>
            <w:tcW w:w="4606" w:type="dxa"/>
          </w:tcPr>
          <w:p w14:paraId="74653D91" w14:textId="77777777" w:rsidR="00E554A5" w:rsidRPr="00441578" w:rsidRDefault="00E554A5" w:rsidP="00240D68">
            <w:pPr>
              <w:spacing w:line="300" w:lineRule="atLeast"/>
              <w:jc w:val="both"/>
              <w:rPr>
                <w:rFonts w:cs="Arial"/>
              </w:rPr>
            </w:pPr>
            <w:r>
              <w:rPr>
                <w:rFonts w:cs="Arial"/>
              </w:rPr>
              <w:t>Namens Contractant</w:t>
            </w:r>
          </w:p>
          <w:p w14:paraId="6AF7DBC9" w14:textId="77777777" w:rsidR="00E554A5" w:rsidRPr="00441578" w:rsidRDefault="00E554A5" w:rsidP="00240D68">
            <w:pPr>
              <w:spacing w:line="300" w:lineRule="atLeast"/>
              <w:jc w:val="both"/>
              <w:rPr>
                <w:rFonts w:cs="Arial"/>
              </w:rPr>
            </w:pPr>
          </w:p>
          <w:p w14:paraId="41B78E74" w14:textId="77777777" w:rsidR="00E554A5" w:rsidRPr="00441578" w:rsidRDefault="00E554A5" w:rsidP="00240D68">
            <w:pPr>
              <w:spacing w:line="300" w:lineRule="atLeast"/>
              <w:jc w:val="both"/>
              <w:rPr>
                <w:rFonts w:cs="Arial"/>
              </w:rPr>
            </w:pPr>
          </w:p>
          <w:p w14:paraId="39E0C94A" w14:textId="77777777" w:rsidR="00E554A5" w:rsidRPr="00441578" w:rsidRDefault="00E554A5" w:rsidP="00240D68">
            <w:pPr>
              <w:spacing w:line="300" w:lineRule="atLeast"/>
              <w:jc w:val="both"/>
              <w:rPr>
                <w:rFonts w:cs="Arial"/>
              </w:rPr>
            </w:pPr>
          </w:p>
          <w:p w14:paraId="7F96EADB" w14:textId="77777777" w:rsidR="00E554A5" w:rsidRPr="00441578" w:rsidRDefault="00E554A5" w:rsidP="00240D68">
            <w:pPr>
              <w:spacing w:line="300" w:lineRule="atLeast"/>
              <w:jc w:val="both"/>
              <w:rPr>
                <w:rFonts w:cs="Arial"/>
              </w:rPr>
            </w:pPr>
          </w:p>
          <w:p w14:paraId="5BBCBEA1" w14:textId="77777777" w:rsidR="00E554A5" w:rsidRPr="00441578" w:rsidRDefault="00E554A5" w:rsidP="00240D68">
            <w:pPr>
              <w:spacing w:line="300" w:lineRule="atLeast"/>
              <w:jc w:val="both"/>
              <w:rPr>
                <w:rFonts w:cs="Arial"/>
              </w:rPr>
            </w:pPr>
            <w:r w:rsidRPr="00441578">
              <w:rPr>
                <w:rFonts w:cs="Arial"/>
              </w:rPr>
              <w:t>_______________________</w:t>
            </w:r>
          </w:p>
          <w:p w14:paraId="72EA160E" w14:textId="77777777" w:rsidR="00E554A5" w:rsidRPr="00D46E0D" w:rsidRDefault="00E554A5" w:rsidP="00240D68">
            <w:pPr>
              <w:spacing w:line="300" w:lineRule="atLeast"/>
              <w:jc w:val="both"/>
              <w:rPr>
                <w:rFonts w:cs="Arial"/>
              </w:rPr>
            </w:pPr>
            <w:r w:rsidRPr="00DF55F9">
              <w:rPr>
                <w:highlight w:val="lightGray"/>
              </w:rPr>
              <w:fldChar w:fldCharType="begin">
                <w:ffData>
                  <w:name w:val="Text4"/>
                  <w:enabled/>
                  <w:calcOnExit w:val="0"/>
                  <w:textInput>
                    <w:default w:val="INVULLEN"/>
                  </w:textInput>
                </w:ffData>
              </w:fldChar>
            </w:r>
            <w:r w:rsidRPr="00DF55F9">
              <w:rPr>
                <w:highlight w:val="lightGray"/>
              </w:rPr>
              <w:instrText xml:space="preserve"> FORMTEXT </w:instrText>
            </w:r>
            <w:r w:rsidRPr="00DF55F9">
              <w:rPr>
                <w:highlight w:val="lightGray"/>
              </w:rPr>
            </w:r>
            <w:r w:rsidRPr="00DF55F9">
              <w:rPr>
                <w:highlight w:val="lightGray"/>
              </w:rPr>
              <w:fldChar w:fldCharType="separate"/>
            </w:r>
            <w:r w:rsidRPr="00DF55F9">
              <w:rPr>
                <w:noProof/>
                <w:highlight w:val="lightGray"/>
              </w:rPr>
              <w:t>INVULLEN</w:t>
            </w:r>
            <w:r w:rsidRPr="00DF55F9">
              <w:rPr>
                <w:highlight w:val="lightGray"/>
              </w:rPr>
              <w:fldChar w:fldCharType="end"/>
            </w:r>
          </w:p>
        </w:tc>
      </w:tr>
      <w:tr w:rsidR="00E554A5" w:rsidRPr="00D46E0D" w14:paraId="2E345849" w14:textId="77777777" w:rsidTr="00126E66">
        <w:tc>
          <w:tcPr>
            <w:tcW w:w="4605" w:type="dxa"/>
          </w:tcPr>
          <w:p w14:paraId="203CC71F" w14:textId="77777777" w:rsidR="00E554A5" w:rsidRPr="00441578" w:rsidRDefault="00E554A5" w:rsidP="00240D68">
            <w:pPr>
              <w:spacing w:line="300" w:lineRule="atLeast"/>
              <w:jc w:val="both"/>
              <w:rPr>
                <w:rFonts w:cs="Arial"/>
                <w:i/>
              </w:rPr>
            </w:pPr>
          </w:p>
        </w:tc>
        <w:tc>
          <w:tcPr>
            <w:tcW w:w="4606" w:type="dxa"/>
          </w:tcPr>
          <w:p w14:paraId="56AFB80B" w14:textId="77777777" w:rsidR="00E554A5" w:rsidRPr="00D46E0D" w:rsidRDefault="00E554A5" w:rsidP="00240D68">
            <w:pPr>
              <w:spacing w:line="300" w:lineRule="atLeast"/>
              <w:jc w:val="both"/>
              <w:rPr>
                <w:rFonts w:cs="Arial"/>
                <w:i/>
              </w:rPr>
            </w:pPr>
          </w:p>
        </w:tc>
      </w:tr>
    </w:tbl>
    <w:p w14:paraId="0E16FD3F" w14:textId="77777777" w:rsidR="00E554A5" w:rsidRDefault="00E554A5" w:rsidP="00240D68">
      <w:pPr>
        <w:jc w:val="both"/>
        <w:rPr>
          <w:b/>
        </w:rPr>
      </w:pPr>
      <w:r>
        <w:rPr>
          <w:b/>
        </w:rPr>
        <w:t>BIJLAGEN:</w:t>
      </w:r>
    </w:p>
    <w:p w14:paraId="22FE0400" w14:textId="77777777" w:rsidR="00E554A5" w:rsidRDefault="00E554A5" w:rsidP="00240D68">
      <w:pPr>
        <w:jc w:val="both"/>
        <w:rPr>
          <w:b/>
        </w:rPr>
      </w:pPr>
    </w:p>
    <w:p w14:paraId="2E1D8941" w14:textId="01E6B9DC" w:rsidR="00926E7C" w:rsidRDefault="00926E7C" w:rsidP="00240D68">
      <w:pPr>
        <w:pStyle w:val="Lijstalinea"/>
        <w:numPr>
          <w:ilvl w:val="0"/>
          <w:numId w:val="43"/>
        </w:numPr>
        <w:ind w:left="567" w:hanging="567"/>
        <w:jc w:val="both"/>
      </w:pPr>
      <w:r>
        <w:t xml:space="preserve">de Nota van Inlichtingen, zoals verstrekt in de aanbestedingsprocedure (Bijlage 1) </w:t>
      </w:r>
    </w:p>
    <w:p w14:paraId="02867432" w14:textId="30941029" w:rsidR="00926E7C" w:rsidRPr="00F26C66" w:rsidRDefault="00926E7C" w:rsidP="00240D68">
      <w:pPr>
        <w:pStyle w:val="Lijstalinea"/>
        <w:numPr>
          <w:ilvl w:val="0"/>
          <w:numId w:val="43"/>
        </w:numPr>
        <w:spacing w:line="270" w:lineRule="atLeast"/>
        <w:ind w:left="567" w:hanging="567"/>
        <w:jc w:val="both"/>
        <w:rPr>
          <w:iCs/>
        </w:rPr>
      </w:pPr>
      <w:r w:rsidRPr="00F26C66">
        <w:rPr>
          <w:iCs/>
        </w:rPr>
        <w:t>Programma van Eisen</w:t>
      </w:r>
      <w:r w:rsidR="00F26C66">
        <w:rPr>
          <w:iCs/>
        </w:rPr>
        <w:t xml:space="preserve"> (Bijlage</w:t>
      </w:r>
      <w:r w:rsidR="0092109D">
        <w:rPr>
          <w:iCs/>
        </w:rPr>
        <w:t xml:space="preserve"> 2</w:t>
      </w:r>
      <w:r w:rsidR="00F26C66">
        <w:rPr>
          <w:iCs/>
        </w:rPr>
        <w:t>)</w:t>
      </w:r>
    </w:p>
    <w:p w14:paraId="7B24423B" w14:textId="2216CA8C" w:rsidR="00926E7C" w:rsidRDefault="00926E7C" w:rsidP="00240D68">
      <w:pPr>
        <w:pStyle w:val="Lijstalinea"/>
        <w:numPr>
          <w:ilvl w:val="0"/>
          <w:numId w:val="43"/>
        </w:numPr>
        <w:spacing w:line="270" w:lineRule="atLeast"/>
        <w:ind w:left="567" w:hanging="567"/>
        <w:jc w:val="both"/>
      </w:pPr>
      <w:r>
        <w:t xml:space="preserve">De Algemene Inkoopvoorwaarden, met de daarop gemaakt uitzonderingen, als bedoeld in artikel 3 van de </w:t>
      </w:r>
      <w:r w:rsidR="00D03408">
        <w:t>Overeenkomst</w:t>
      </w:r>
      <w:r>
        <w:t xml:space="preserve"> (Bijlage </w:t>
      </w:r>
      <w:r w:rsidR="0092109D">
        <w:t>3</w:t>
      </w:r>
      <w:r>
        <w:t xml:space="preserve">) </w:t>
      </w:r>
    </w:p>
    <w:p w14:paraId="60B4D3F6" w14:textId="7FFB624B" w:rsidR="00926E7C" w:rsidRDefault="005855DF" w:rsidP="00240D68">
      <w:pPr>
        <w:pStyle w:val="Lijstalinea"/>
        <w:numPr>
          <w:ilvl w:val="0"/>
          <w:numId w:val="43"/>
        </w:numPr>
        <w:spacing w:line="270" w:lineRule="atLeast"/>
        <w:ind w:left="567" w:hanging="567"/>
        <w:jc w:val="both"/>
      </w:pPr>
      <w:r>
        <w:t>Het document waarin de afspraken met betrekking tot Social Return zijn vastgelegd;</w:t>
      </w:r>
    </w:p>
    <w:p w14:paraId="4C73AD43" w14:textId="4507EFB4" w:rsidR="00CD6F79" w:rsidRPr="00F26C66" w:rsidRDefault="00926E7C" w:rsidP="00F26C66">
      <w:pPr>
        <w:pStyle w:val="Lijstalinea"/>
        <w:numPr>
          <w:ilvl w:val="0"/>
          <w:numId w:val="43"/>
        </w:numPr>
        <w:spacing w:line="270" w:lineRule="atLeast"/>
        <w:ind w:left="567" w:hanging="567"/>
        <w:jc w:val="both"/>
      </w:pPr>
      <w:r>
        <w:t>De Inschrijving van Contractant</w:t>
      </w:r>
      <w:r w:rsidR="006953AF">
        <w:t xml:space="preserve"> (Bijlage </w:t>
      </w:r>
      <w:r w:rsidR="0092109D">
        <w:t>5</w:t>
      </w:r>
      <w:r w:rsidR="006953AF">
        <w:t>)</w:t>
      </w:r>
    </w:p>
    <w:sectPr w:rsidR="00CD6F79" w:rsidRPr="00F26C66" w:rsidSect="00126E66">
      <w:headerReference w:type="default" r:id="rId12"/>
      <w:headerReference w:type="first" r:id="rId13"/>
      <w:pgSz w:w="11906" w:h="16838" w:code="9"/>
      <w:pgMar w:top="3175" w:right="1644" w:bottom="1531" w:left="1758" w:header="709" w:footer="709"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B7D42" w14:textId="77777777" w:rsidR="00CC2159" w:rsidRDefault="00CC2159">
      <w:pPr>
        <w:spacing w:line="240" w:lineRule="auto"/>
      </w:pPr>
      <w:r>
        <w:separator/>
      </w:r>
    </w:p>
  </w:endnote>
  <w:endnote w:type="continuationSeparator" w:id="0">
    <w:p w14:paraId="50BFF2BF" w14:textId="77777777" w:rsidR="00CC2159" w:rsidRDefault="00CC21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E82E0" w14:textId="77777777" w:rsidR="00CC2159" w:rsidRDefault="00CC2159">
      <w:pPr>
        <w:spacing w:line="240" w:lineRule="auto"/>
      </w:pPr>
      <w:r>
        <w:separator/>
      </w:r>
    </w:p>
  </w:footnote>
  <w:footnote w:type="continuationSeparator" w:id="0">
    <w:p w14:paraId="3C4B2B5F" w14:textId="77777777" w:rsidR="00CC2159" w:rsidRDefault="00CC215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852" w:tblpY="625"/>
      <w:tblOverlap w:val="never"/>
      <w:tblW w:w="9463" w:type="dxa"/>
      <w:tblLayout w:type="fixed"/>
      <w:tblCellMar>
        <w:left w:w="0" w:type="dxa"/>
        <w:right w:w="0" w:type="dxa"/>
      </w:tblCellMar>
      <w:tblLook w:val="04A0" w:firstRow="1" w:lastRow="0" w:firstColumn="1" w:lastColumn="0" w:noHBand="0" w:noVBand="1"/>
    </w:tblPr>
    <w:tblGrid>
      <w:gridCol w:w="902"/>
      <w:gridCol w:w="6498"/>
      <w:gridCol w:w="2063"/>
    </w:tblGrid>
    <w:tr w:rsidR="001B2005" w14:paraId="000D6132" w14:textId="77777777" w:rsidTr="00126E66">
      <w:trPr>
        <w:trHeight w:val="180"/>
      </w:trPr>
      <w:tc>
        <w:tcPr>
          <w:tcW w:w="902" w:type="dxa"/>
        </w:tcPr>
        <w:p w14:paraId="499319C3" w14:textId="77777777" w:rsidR="001B2005" w:rsidRDefault="001B2005" w:rsidP="00126E66">
          <w:pPr>
            <w:pStyle w:val="Koptekst"/>
            <w:rPr>
              <w:rFonts w:cs="Arial"/>
              <w:b/>
              <w:szCs w:val="17"/>
            </w:rPr>
          </w:pPr>
        </w:p>
      </w:tc>
      <w:tc>
        <w:tcPr>
          <w:tcW w:w="6498" w:type="dxa"/>
        </w:tcPr>
        <w:p w14:paraId="2B502475" w14:textId="77777777" w:rsidR="001B2005" w:rsidRPr="00542A36" w:rsidRDefault="001B2005" w:rsidP="00126E66">
          <w:pPr>
            <w:pStyle w:val="Koptekst"/>
            <w:rPr>
              <w:rFonts w:cs="Arial"/>
              <w:sz w:val="17"/>
              <w:szCs w:val="17"/>
            </w:rPr>
          </w:pPr>
          <w:r w:rsidRPr="00542A36">
            <w:rPr>
              <w:rFonts w:cs="Arial"/>
              <w:sz w:val="17"/>
              <w:szCs w:val="17"/>
            </w:rPr>
            <w:t>Gemeente Amsterdam</w:t>
          </w:r>
        </w:p>
      </w:tc>
      <w:tc>
        <w:tcPr>
          <w:tcW w:w="2063" w:type="dxa"/>
        </w:tcPr>
        <w:p w14:paraId="3C937572" w14:textId="03664E32" w:rsidR="001B2005" w:rsidRPr="00542A36" w:rsidRDefault="001B2005" w:rsidP="00126E66">
          <w:pPr>
            <w:pStyle w:val="Koptekst"/>
            <w:rPr>
              <w:rFonts w:cs="Arial"/>
              <w:noProof/>
              <w:sz w:val="17"/>
              <w:szCs w:val="17"/>
            </w:rPr>
          </w:pPr>
        </w:p>
      </w:tc>
    </w:tr>
    <w:tr w:rsidR="001B2005" w14:paraId="21D92A10" w14:textId="77777777" w:rsidTr="00126E66">
      <w:trPr>
        <w:trHeight w:val="233"/>
      </w:trPr>
      <w:tc>
        <w:tcPr>
          <w:tcW w:w="902" w:type="dxa"/>
        </w:tcPr>
        <w:p w14:paraId="1C567948" w14:textId="77777777" w:rsidR="001B2005" w:rsidRDefault="001B2005" w:rsidP="00126E66">
          <w:pPr>
            <w:pStyle w:val="Koptekst"/>
            <w:rPr>
              <w:rFonts w:cs="Arial"/>
              <w:b/>
              <w:szCs w:val="17"/>
            </w:rPr>
          </w:pPr>
        </w:p>
      </w:tc>
      <w:tc>
        <w:tcPr>
          <w:tcW w:w="6498" w:type="dxa"/>
        </w:tcPr>
        <w:p w14:paraId="460E3B23" w14:textId="77777777" w:rsidR="001B2005" w:rsidRDefault="001E5943" w:rsidP="006C4FFC">
          <w:pPr>
            <w:pStyle w:val="Koptekst"/>
            <w:rPr>
              <w:rFonts w:cs="Arial"/>
              <w:sz w:val="17"/>
              <w:szCs w:val="17"/>
            </w:rPr>
          </w:pPr>
          <w:r>
            <w:rPr>
              <w:rFonts w:cs="Arial"/>
              <w:sz w:val="17"/>
              <w:szCs w:val="17"/>
            </w:rPr>
            <w:t>Ov</w:t>
          </w:r>
          <w:r w:rsidR="006C4FFC">
            <w:rPr>
              <w:rFonts w:cs="Arial"/>
              <w:sz w:val="17"/>
              <w:szCs w:val="17"/>
            </w:rPr>
            <w:t>ereenkomst</w:t>
          </w:r>
          <w:r w:rsidR="001B2005">
            <w:rPr>
              <w:rFonts w:cs="Arial"/>
              <w:sz w:val="17"/>
              <w:szCs w:val="17"/>
            </w:rPr>
            <w:t xml:space="preserve"> </w:t>
          </w:r>
          <w:r w:rsidR="00030BF9">
            <w:rPr>
              <w:rFonts w:cs="Arial"/>
              <w:sz w:val="17"/>
              <w:szCs w:val="17"/>
            </w:rPr>
            <w:t>AI 2025-0042</w:t>
          </w:r>
        </w:p>
        <w:p w14:paraId="3C7788E3" w14:textId="64D1CCFB" w:rsidR="00030BF9" w:rsidRPr="00542A36" w:rsidRDefault="005E576C" w:rsidP="006C4FFC">
          <w:pPr>
            <w:pStyle w:val="Koptekst"/>
            <w:rPr>
              <w:rFonts w:cs="Arial"/>
              <w:sz w:val="17"/>
              <w:szCs w:val="17"/>
            </w:rPr>
          </w:pPr>
          <w:r w:rsidRPr="005E576C">
            <w:rPr>
              <w:rFonts w:cs="Arial"/>
              <w:sz w:val="17"/>
              <w:szCs w:val="17"/>
            </w:rPr>
            <w:t>Verwerking en (deels) transport van Groenafval</w:t>
          </w:r>
        </w:p>
      </w:tc>
      <w:tc>
        <w:tcPr>
          <w:tcW w:w="2063" w:type="dxa"/>
        </w:tcPr>
        <w:p w14:paraId="50CB49C0" w14:textId="181F57BF" w:rsidR="001B2005" w:rsidRPr="00542A36" w:rsidRDefault="001B2005" w:rsidP="00126E66">
          <w:pPr>
            <w:pStyle w:val="Koptekst"/>
            <w:rPr>
              <w:rFonts w:cs="Arial"/>
              <w:noProof/>
              <w:sz w:val="17"/>
              <w:szCs w:val="17"/>
            </w:rPr>
          </w:pPr>
          <w:r w:rsidRPr="00542A36">
            <w:rPr>
              <w:rFonts w:cs="Arial"/>
              <w:noProof/>
              <w:sz w:val="17"/>
              <w:szCs w:val="17"/>
            </w:rPr>
            <w:t xml:space="preserve">Pagina </w:t>
          </w:r>
          <w:r w:rsidRPr="00542A36">
            <w:rPr>
              <w:rFonts w:cs="Arial"/>
              <w:noProof/>
              <w:sz w:val="17"/>
              <w:szCs w:val="17"/>
            </w:rPr>
            <w:fldChar w:fldCharType="begin"/>
          </w:r>
          <w:r w:rsidRPr="00542A36">
            <w:rPr>
              <w:rFonts w:cs="Arial"/>
              <w:noProof/>
              <w:sz w:val="17"/>
              <w:szCs w:val="17"/>
            </w:rPr>
            <w:instrText xml:space="preserve"> PAGE </w:instrText>
          </w:r>
          <w:r w:rsidRPr="00542A36">
            <w:rPr>
              <w:rFonts w:cs="Arial"/>
              <w:noProof/>
              <w:sz w:val="17"/>
              <w:szCs w:val="17"/>
            </w:rPr>
            <w:fldChar w:fldCharType="separate"/>
          </w:r>
          <w:r w:rsidR="00E642F7">
            <w:rPr>
              <w:rFonts w:cs="Arial"/>
              <w:noProof/>
              <w:sz w:val="17"/>
              <w:szCs w:val="17"/>
            </w:rPr>
            <w:t>12</w:t>
          </w:r>
          <w:r w:rsidRPr="00542A36">
            <w:rPr>
              <w:rFonts w:cs="Arial"/>
              <w:noProof/>
              <w:sz w:val="17"/>
              <w:szCs w:val="17"/>
            </w:rPr>
            <w:fldChar w:fldCharType="end"/>
          </w:r>
          <w:r w:rsidRPr="00542A36">
            <w:rPr>
              <w:rFonts w:cs="Arial"/>
              <w:noProof/>
              <w:sz w:val="17"/>
              <w:szCs w:val="17"/>
            </w:rPr>
            <w:t xml:space="preserve"> van </w:t>
          </w:r>
          <w:r w:rsidRPr="00542A36">
            <w:rPr>
              <w:rFonts w:cs="Arial"/>
              <w:noProof/>
              <w:sz w:val="17"/>
              <w:szCs w:val="17"/>
            </w:rPr>
            <w:fldChar w:fldCharType="begin"/>
          </w:r>
          <w:r w:rsidRPr="00542A36">
            <w:rPr>
              <w:rFonts w:cs="Arial"/>
              <w:noProof/>
              <w:sz w:val="17"/>
              <w:szCs w:val="17"/>
            </w:rPr>
            <w:instrText xml:space="preserve"> NUMPAGES </w:instrText>
          </w:r>
          <w:r w:rsidRPr="00542A36">
            <w:rPr>
              <w:rFonts w:cs="Arial"/>
              <w:noProof/>
              <w:sz w:val="17"/>
              <w:szCs w:val="17"/>
            </w:rPr>
            <w:fldChar w:fldCharType="separate"/>
          </w:r>
          <w:r w:rsidR="00E642F7">
            <w:rPr>
              <w:rFonts w:cs="Arial"/>
              <w:noProof/>
              <w:sz w:val="17"/>
              <w:szCs w:val="17"/>
            </w:rPr>
            <w:t>12</w:t>
          </w:r>
          <w:r w:rsidRPr="00542A36">
            <w:rPr>
              <w:rFonts w:cs="Arial"/>
              <w:noProof/>
              <w:sz w:val="17"/>
              <w:szCs w:val="17"/>
            </w:rPr>
            <w:fldChar w:fldCharType="end"/>
          </w:r>
        </w:p>
      </w:tc>
    </w:tr>
    <w:tr w:rsidR="001B2005" w14:paraId="0A9158FE" w14:textId="77777777" w:rsidTr="00126E66">
      <w:trPr>
        <w:trHeight w:val="233"/>
      </w:trPr>
      <w:tc>
        <w:tcPr>
          <w:tcW w:w="902" w:type="dxa"/>
        </w:tcPr>
        <w:p w14:paraId="232F5D17" w14:textId="77777777" w:rsidR="001B2005" w:rsidRPr="00635DBC" w:rsidRDefault="001B2005" w:rsidP="00126E66">
          <w:pPr>
            <w:pStyle w:val="Koptekst"/>
            <w:rPr>
              <w:rFonts w:cs="Arial"/>
              <w:szCs w:val="17"/>
            </w:rPr>
          </w:pPr>
        </w:p>
      </w:tc>
      <w:tc>
        <w:tcPr>
          <w:tcW w:w="6498" w:type="dxa"/>
        </w:tcPr>
        <w:p w14:paraId="6B12F473" w14:textId="77777777" w:rsidR="001B2005" w:rsidRPr="00542A36" w:rsidRDefault="001B2005" w:rsidP="00126E66">
          <w:pPr>
            <w:pStyle w:val="Koptekst"/>
            <w:rPr>
              <w:rFonts w:cs="Arial"/>
              <w:sz w:val="17"/>
              <w:szCs w:val="17"/>
            </w:rPr>
          </w:pPr>
        </w:p>
      </w:tc>
      <w:tc>
        <w:tcPr>
          <w:tcW w:w="2063" w:type="dxa"/>
        </w:tcPr>
        <w:p w14:paraId="5138C95A" w14:textId="77777777" w:rsidR="001B2005" w:rsidRPr="00542A36" w:rsidRDefault="001B2005" w:rsidP="00126E66">
          <w:pPr>
            <w:pStyle w:val="Koptekst"/>
            <w:rPr>
              <w:rFonts w:cs="Arial"/>
              <w:noProof/>
              <w:sz w:val="17"/>
              <w:szCs w:val="17"/>
            </w:rPr>
          </w:pPr>
        </w:p>
      </w:tc>
    </w:tr>
  </w:tbl>
  <w:p w14:paraId="050FACD8" w14:textId="77777777" w:rsidR="001B2005" w:rsidRDefault="001B2005">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FC360" w14:textId="77777777" w:rsidR="001B2005" w:rsidRDefault="001B2005">
    <w:pPr>
      <w:pStyle w:val="Koptekst"/>
    </w:pPr>
    <w:r>
      <w:rPr>
        <w:noProof/>
        <w:lang w:eastAsia="nl-NL"/>
      </w:rPr>
      <w:drawing>
        <wp:anchor distT="0" distB="0" distL="114300" distR="114300" simplePos="0" relativeHeight="251658240" behindDoc="1" locked="0" layoutInCell="1" allowOverlap="1" wp14:anchorId="3FAB0ED2" wp14:editId="20645C71">
          <wp:simplePos x="0" y="0"/>
          <wp:positionH relativeFrom="page">
            <wp:posOffset>450215</wp:posOffset>
          </wp:positionH>
          <wp:positionV relativeFrom="page">
            <wp:posOffset>288290</wp:posOffset>
          </wp:positionV>
          <wp:extent cx="2008800" cy="1512000"/>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anchor>
      </w:drawing>
    </w:r>
  </w:p>
  <w:p w14:paraId="5086FF42" w14:textId="77777777" w:rsidR="001B2005" w:rsidRDefault="001B200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F22C6"/>
    <w:multiLevelType w:val="multilevel"/>
    <w:tmpl w:val="EF38E0BC"/>
    <w:lvl w:ilvl="0">
      <w:start w:val="1"/>
      <w:numFmt w:val="decimal"/>
      <w:lvlText w:val="%1."/>
      <w:lvlJc w:val="left"/>
      <w:pPr>
        <w:ind w:left="720" w:hanging="360"/>
      </w:pPr>
      <w:rPr>
        <w:rFonts w:hint="default"/>
      </w:rPr>
    </w:lvl>
    <w:lvl w:ilvl="1">
      <w:start w:val="5"/>
      <w:numFmt w:val="decimal"/>
      <w:isLgl/>
      <w:lvlText w:val="%1.%2"/>
      <w:lvlJc w:val="left"/>
      <w:pPr>
        <w:ind w:left="1381" w:hanging="360"/>
      </w:pPr>
      <w:rPr>
        <w:rFonts w:hint="default"/>
      </w:rPr>
    </w:lvl>
    <w:lvl w:ilvl="2">
      <w:start w:val="1"/>
      <w:numFmt w:val="decimal"/>
      <w:isLgl/>
      <w:lvlText w:val="%1.%2.%3"/>
      <w:lvlJc w:val="left"/>
      <w:pPr>
        <w:ind w:left="2402" w:hanging="720"/>
      </w:pPr>
      <w:rPr>
        <w:rFonts w:hint="default"/>
      </w:rPr>
    </w:lvl>
    <w:lvl w:ilvl="3">
      <w:start w:val="1"/>
      <w:numFmt w:val="decimal"/>
      <w:isLgl/>
      <w:lvlText w:val="%1.%2.%3.%4"/>
      <w:lvlJc w:val="left"/>
      <w:pPr>
        <w:ind w:left="3063" w:hanging="720"/>
      </w:pPr>
      <w:rPr>
        <w:rFonts w:hint="default"/>
      </w:rPr>
    </w:lvl>
    <w:lvl w:ilvl="4">
      <w:start w:val="1"/>
      <w:numFmt w:val="decimal"/>
      <w:isLgl/>
      <w:lvlText w:val="%1.%2.%3.%4.%5"/>
      <w:lvlJc w:val="left"/>
      <w:pPr>
        <w:ind w:left="4084" w:hanging="1080"/>
      </w:pPr>
      <w:rPr>
        <w:rFonts w:hint="default"/>
      </w:rPr>
    </w:lvl>
    <w:lvl w:ilvl="5">
      <w:start w:val="1"/>
      <w:numFmt w:val="decimal"/>
      <w:isLgl/>
      <w:lvlText w:val="%1.%2.%3.%4.%5.%6"/>
      <w:lvlJc w:val="left"/>
      <w:pPr>
        <w:ind w:left="5105" w:hanging="1440"/>
      </w:pPr>
      <w:rPr>
        <w:rFonts w:hint="default"/>
      </w:rPr>
    </w:lvl>
    <w:lvl w:ilvl="6">
      <w:start w:val="1"/>
      <w:numFmt w:val="decimal"/>
      <w:isLgl/>
      <w:lvlText w:val="%1.%2.%3.%4.%5.%6.%7"/>
      <w:lvlJc w:val="left"/>
      <w:pPr>
        <w:ind w:left="5766" w:hanging="1440"/>
      </w:pPr>
      <w:rPr>
        <w:rFonts w:hint="default"/>
      </w:rPr>
    </w:lvl>
    <w:lvl w:ilvl="7">
      <w:start w:val="1"/>
      <w:numFmt w:val="decimal"/>
      <w:isLgl/>
      <w:lvlText w:val="%1.%2.%3.%4.%5.%6.%7.%8"/>
      <w:lvlJc w:val="left"/>
      <w:pPr>
        <w:ind w:left="6787" w:hanging="1800"/>
      </w:pPr>
      <w:rPr>
        <w:rFonts w:hint="default"/>
      </w:rPr>
    </w:lvl>
    <w:lvl w:ilvl="8">
      <w:start w:val="1"/>
      <w:numFmt w:val="decimal"/>
      <w:isLgl/>
      <w:lvlText w:val="%1.%2.%3.%4.%5.%6.%7.%8.%9"/>
      <w:lvlJc w:val="left"/>
      <w:pPr>
        <w:ind w:left="7448" w:hanging="1800"/>
      </w:pPr>
      <w:rPr>
        <w:rFonts w:hint="default"/>
      </w:rPr>
    </w:lvl>
  </w:abstractNum>
  <w:abstractNum w:abstractNumId="1" w15:restartNumberingAfterBreak="0">
    <w:nsid w:val="05A54B59"/>
    <w:multiLevelType w:val="hybridMultilevel"/>
    <w:tmpl w:val="E24AE556"/>
    <w:lvl w:ilvl="0" w:tplc="439C4842">
      <w:start w:val="1"/>
      <w:numFmt w:val="decimal"/>
      <w:lvlText w:val="2. %1"/>
      <w:lvlJc w:val="left"/>
      <w:pPr>
        <w:ind w:left="720" w:hanging="360"/>
      </w:pPr>
      <w:rPr>
        <w:rFonts w:hint="default"/>
      </w:rPr>
    </w:lvl>
    <w:lvl w:ilvl="1" w:tplc="04130019" w:tentative="1">
      <w:start w:val="1"/>
      <w:numFmt w:val="lowerLetter"/>
      <w:lvlText w:val="%2."/>
      <w:lvlJc w:val="left"/>
      <w:pPr>
        <w:ind w:left="1440" w:hanging="360"/>
      </w:pPr>
    </w:lvl>
    <w:lvl w:ilvl="2" w:tplc="04130019">
      <w:start w:val="1"/>
      <w:numFmt w:val="lowerLetter"/>
      <w:lvlText w:val="%3."/>
      <w:lvlJc w:val="lef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DA51F69"/>
    <w:multiLevelType w:val="hybridMultilevel"/>
    <w:tmpl w:val="62EEC5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247738F"/>
    <w:multiLevelType w:val="hybridMultilevel"/>
    <w:tmpl w:val="CA8845FC"/>
    <w:lvl w:ilvl="0" w:tplc="0FEE6C44">
      <w:start w:val="18"/>
      <w:numFmt w:val="decimal"/>
      <w:lvlText w:val="%1."/>
      <w:lvlJc w:val="left"/>
      <w:pPr>
        <w:ind w:left="360" w:hanging="360"/>
      </w:pPr>
      <w:rPr>
        <w:rFonts w:hint="default"/>
        <w:b/>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181E5C88"/>
    <w:multiLevelType w:val="hybridMultilevel"/>
    <w:tmpl w:val="E73EDEB4"/>
    <w:lvl w:ilvl="0" w:tplc="0F1E7934">
      <w:start w:val="1"/>
      <w:numFmt w:val="decimal"/>
      <w:lvlText w:val="10. %1"/>
      <w:lvlJc w:val="left"/>
      <w:pPr>
        <w:ind w:left="360" w:hanging="360"/>
      </w:pPr>
      <w:rPr>
        <w:rFonts w:hint="default"/>
        <w:b w:val="0"/>
      </w:rPr>
    </w:lvl>
    <w:lvl w:ilvl="1" w:tplc="04130019" w:tentative="1">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1C273B34"/>
    <w:multiLevelType w:val="hybridMultilevel"/>
    <w:tmpl w:val="FB68776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E8058F2"/>
    <w:multiLevelType w:val="hybridMultilevel"/>
    <w:tmpl w:val="F0465672"/>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082591B"/>
    <w:multiLevelType w:val="hybridMultilevel"/>
    <w:tmpl w:val="0EBECA3A"/>
    <w:lvl w:ilvl="0" w:tplc="03C0275A">
      <w:start w:val="1"/>
      <w:numFmt w:val="decimal"/>
      <w:lvlText w:val="5.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24784B2B"/>
    <w:multiLevelType w:val="hybridMultilevel"/>
    <w:tmpl w:val="E90E7B68"/>
    <w:lvl w:ilvl="0" w:tplc="04130017">
      <w:start w:val="1"/>
      <w:numFmt w:val="lowerLetter"/>
      <w:lvlText w:val="%1)"/>
      <w:lvlJc w:val="left"/>
      <w:pPr>
        <w:ind w:left="1260" w:hanging="360"/>
      </w:pPr>
    </w:lvl>
    <w:lvl w:ilvl="1" w:tplc="04130019" w:tentative="1">
      <w:start w:val="1"/>
      <w:numFmt w:val="lowerLetter"/>
      <w:lvlText w:val="%2."/>
      <w:lvlJc w:val="left"/>
      <w:pPr>
        <w:ind w:left="1980" w:hanging="360"/>
      </w:pPr>
    </w:lvl>
    <w:lvl w:ilvl="2" w:tplc="0413001B" w:tentative="1">
      <w:start w:val="1"/>
      <w:numFmt w:val="lowerRoman"/>
      <w:lvlText w:val="%3."/>
      <w:lvlJc w:val="right"/>
      <w:pPr>
        <w:ind w:left="2700" w:hanging="180"/>
      </w:pPr>
    </w:lvl>
    <w:lvl w:ilvl="3" w:tplc="0413000F" w:tentative="1">
      <w:start w:val="1"/>
      <w:numFmt w:val="decimal"/>
      <w:lvlText w:val="%4."/>
      <w:lvlJc w:val="left"/>
      <w:pPr>
        <w:ind w:left="3420" w:hanging="360"/>
      </w:pPr>
    </w:lvl>
    <w:lvl w:ilvl="4" w:tplc="04130019" w:tentative="1">
      <w:start w:val="1"/>
      <w:numFmt w:val="lowerLetter"/>
      <w:lvlText w:val="%5."/>
      <w:lvlJc w:val="left"/>
      <w:pPr>
        <w:ind w:left="4140" w:hanging="360"/>
      </w:pPr>
    </w:lvl>
    <w:lvl w:ilvl="5" w:tplc="0413001B" w:tentative="1">
      <w:start w:val="1"/>
      <w:numFmt w:val="lowerRoman"/>
      <w:lvlText w:val="%6."/>
      <w:lvlJc w:val="right"/>
      <w:pPr>
        <w:ind w:left="4860" w:hanging="180"/>
      </w:pPr>
    </w:lvl>
    <w:lvl w:ilvl="6" w:tplc="0413000F" w:tentative="1">
      <w:start w:val="1"/>
      <w:numFmt w:val="decimal"/>
      <w:lvlText w:val="%7."/>
      <w:lvlJc w:val="left"/>
      <w:pPr>
        <w:ind w:left="5580" w:hanging="360"/>
      </w:pPr>
    </w:lvl>
    <w:lvl w:ilvl="7" w:tplc="04130019" w:tentative="1">
      <w:start w:val="1"/>
      <w:numFmt w:val="lowerLetter"/>
      <w:lvlText w:val="%8."/>
      <w:lvlJc w:val="left"/>
      <w:pPr>
        <w:ind w:left="6300" w:hanging="360"/>
      </w:pPr>
    </w:lvl>
    <w:lvl w:ilvl="8" w:tplc="0413001B" w:tentative="1">
      <w:start w:val="1"/>
      <w:numFmt w:val="lowerRoman"/>
      <w:lvlText w:val="%9."/>
      <w:lvlJc w:val="right"/>
      <w:pPr>
        <w:ind w:left="7020" w:hanging="180"/>
      </w:pPr>
    </w:lvl>
  </w:abstractNum>
  <w:abstractNum w:abstractNumId="9" w15:restartNumberingAfterBreak="0">
    <w:nsid w:val="26845FCB"/>
    <w:multiLevelType w:val="singleLevel"/>
    <w:tmpl w:val="6EAC5D02"/>
    <w:lvl w:ilvl="0">
      <w:start w:val="1"/>
      <w:numFmt w:val="lowerLetter"/>
      <w:pStyle w:val="OpsommetLetters"/>
      <w:lvlText w:val="%1"/>
      <w:lvlJc w:val="left"/>
      <w:pPr>
        <w:tabs>
          <w:tab w:val="num" w:pos="340"/>
        </w:tabs>
        <w:ind w:left="340" w:hanging="340"/>
      </w:pPr>
      <w:rPr>
        <w:rFonts w:hint="default"/>
      </w:rPr>
    </w:lvl>
  </w:abstractNum>
  <w:abstractNum w:abstractNumId="10" w15:restartNumberingAfterBreak="0">
    <w:nsid w:val="275E7707"/>
    <w:multiLevelType w:val="hybridMultilevel"/>
    <w:tmpl w:val="443C3C20"/>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11" w15:restartNumberingAfterBreak="0">
    <w:nsid w:val="2F92390E"/>
    <w:multiLevelType w:val="hybridMultilevel"/>
    <w:tmpl w:val="F5289B24"/>
    <w:lvl w:ilvl="0" w:tplc="398050F6">
      <w:start w:val="1"/>
      <w:numFmt w:val="decimal"/>
      <w:lvlText w:val="%1."/>
      <w:lvlJc w:val="left"/>
      <w:pPr>
        <w:tabs>
          <w:tab w:val="num" w:pos="283"/>
        </w:tabs>
        <w:ind w:left="283" w:hanging="283"/>
      </w:pPr>
      <w:rPr>
        <w:b w:val="0"/>
        <w:i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30F27987"/>
    <w:multiLevelType w:val="multilevel"/>
    <w:tmpl w:val="770A444C"/>
    <w:lvl w:ilvl="0">
      <w:start w:val="1"/>
      <w:numFmt w:val="decimal"/>
      <w:pStyle w:val="contractkop"/>
      <w:lvlText w:val="%1"/>
      <w:lvlJc w:val="left"/>
      <w:pPr>
        <w:tabs>
          <w:tab w:val="num" w:pos="737"/>
        </w:tabs>
        <w:ind w:left="737" w:hanging="737"/>
      </w:pPr>
      <w:rPr>
        <w:rFonts w:ascii="Arial" w:hAnsi="Arial" w:hint="default"/>
        <w:b/>
        <w:i w:val="0"/>
        <w:color w:val="auto"/>
        <w:sz w:val="20"/>
        <w:szCs w:val="20"/>
      </w:rPr>
    </w:lvl>
    <w:lvl w:ilvl="1">
      <w:start w:val="1"/>
      <w:numFmt w:val="decimal"/>
      <w:pStyle w:val="contractartikel"/>
      <w:lvlText w:val="%1.%2"/>
      <w:lvlJc w:val="left"/>
      <w:pPr>
        <w:tabs>
          <w:tab w:val="num" w:pos="737"/>
        </w:tabs>
        <w:ind w:left="737" w:hanging="737"/>
      </w:pPr>
      <w:rPr>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624"/>
        </w:tabs>
        <w:ind w:left="624" w:hanging="624"/>
      </w:pPr>
      <w:rPr>
        <w:rFonts w:ascii="Arial" w:hAnsi="Arial" w:hint="default"/>
        <w:b/>
        <w:i w:val="0"/>
        <w:sz w:val="20"/>
        <w:szCs w:val="20"/>
      </w:rPr>
    </w:lvl>
    <w:lvl w:ilvl="3">
      <w:start w:val="1"/>
      <w:numFmt w:val="decimal"/>
      <w:lvlText w:val="%1.%2.%3.%4"/>
      <w:lvlJc w:val="left"/>
      <w:pPr>
        <w:tabs>
          <w:tab w:val="num" w:pos="1475"/>
        </w:tabs>
        <w:ind w:left="1475" w:hanging="851"/>
      </w:pPr>
      <w:rPr>
        <w:rFonts w:ascii="Arial" w:hAnsi="Arial" w:hint="default"/>
        <w:b/>
        <w:i w:val="0"/>
        <w:sz w:val="20"/>
      </w:rPr>
    </w:lvl>
    <w:lvl w:ilvl="4">
      <w:start w:val="1"/>
      <w:numFmt w:val="decimal"/>
      <w:lvlText w:val="%1.%2.%3.%4.a"/>
      <w:lvlJc w:val="left"/>
      <w:pPr>
        <w:tabs>
          <w:tab w:val="num" w:pos="1475"/>
        </w:tabs>
        <w:ind w:left="1475" w:hanging="851"/>
      </w:pPr>
      <w:rPr>
        <w:rFonts w:ascii="Arial" w:hAnsi="Arial" w:hint="default"/>
        <w:b/>
        <w:i w:val="0"/>
        <w:sz w:val="20"/>
      </w:rPr>
    </w:lvl>
    <w:lvl w:ilvl="5">
      <w:start w:val="1"/>
      <w:numFmt w:val="decimal"/>
      <w:lvlText w:val="%1.%2.%3.%4.%5.%6"/>
      <w:lvlJc w:val="left"/>
      <w:pPr>
        <w:tabs>
          <w:tab w:val="num" w:pos="4594"/>
        </w:tabs>
        <w:ind w:left="4594" w:hanging="1134"/>
      </w:pPr>
      <w:rPr>
        <w:rFonts w:hint="default"/>
      </w:rPr>
    </w:lvl>
    <w:lvl w:ilvl="6">
      <w:start w:val="1"/>
      <w:numFmt w:val="decimal"/>
      <w:lvlText w:val="%1.%2.%3.%4.%5.%6.%7"/>
      <w:lvlJc w:val="left"/>
      <w:pPr>
        <w:tabs>
          <w:tab w:val="num" w:pos="4707"/>
        </w:tabs>
        <w:ind w:left="4707" w:hanging="1247"/>
      </w:pPr>
      <w:rPr>
        <w:rFonts w:ascii="Times New Roman" w:hAnsi="Times New Roman" w:hint="default"/>
        <w:b/>
        <w:i/>
        <w:sz w:val="18"/>
      </w:rPr>
    </w:lvl>
    <w:lvl w:ilvl="7">
      <w:start w:val="1"/>
      <w:numFmt w:val="decimal"/>
      <w:lvlText w:val="%1.%2.%3.%4.%5.%6.%7.%8"/>
      <w:lvlJc w:val="left"/>
      <w:pPr>
        <w:tabs>
          <w:tab w:val="num" w:pos="4821"/>
        </w:tabs>
        <w:ind w:left="4821" w:hanging="1361"/>
      </w:pPr>
      <w:rPr>
        <w:rFonts w:hint="default"/>
      </w:rPr>
    </w:lvl>
    <w:lvl w:ilvl="8">
      <w:start w:val="1"/>
      <w:numFmt w:val="decimal"/>
      <w:lvlText w:val="%1.%2.%3.%4.%5.%6.%7.%8.%9"/>
      <w:lvlJc w:val="left"/>
      <w:pPr>
        <w:tabs>
          <w:tab w:val="num" w:pos="4934"/>
        </w:tabs>
        <w:ind w:left="4934" w:hanging="1474"/>
      </w:pPr>
      <w:rPr>
        <w:rFonts w:hint="default"/>
      </w:rPr>
    </w:lvl>
  </w:abstractNum>
  <w:abstractNum w:abstractNumId="13" w15:restartNumberingAfterBreak="0">
    <w:nsid w:val="416F11AE"/>
    <w:multiLevelType w:val="hybridMultilevel"/>
    <w:tmpl w:val="E73EDEB4"/>
    <w:lvl w:ilvl="0" w:tplc="0F1E7934">
      <w:start w:val="1"/>
      <w:numFmt w:val="decimal"/>
      <w:lvlText w:val="10. %1"/>
      <w:lvlJc w:val="left"/>
      <w:pPr>
        <w:ind w:left="360" w:hanging="360"/>
      </w:pPr>
      <w:rPr>
        <w:rFonts w:hint="default"/>
        <w:b w:val="0"/>
      </w:rPr>
    </w:lvl>
    <w:lvl w:ilvl="1" w:tplc="04130019" w:tentative="1">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44E6666D"/>
    <w:multiLevelType w:val="hybridMultilevel"/>
    <w:tmpl w:val="16ECC266"/>
    <w:lvl w:ilvl="0" w:tplc="1874A200">
      <w:start w:val="1"/>
      <w:numFmt w:val="decimal"/>
      <w:pStyle w:val="OpsommingCijfers"/>
      <w:lvlText w:val="%1."/>
      <w:lvlJc w:val="left"/>
      <w:pPr>
        <w:ind w:left="947" w:hanging="360"/>
      </w:pPr>
    </w:lvl>
    <w:lvl w:ilvl="1" w:tplc="8278AEC0" w:tentative="1">
      <w:start w:val="1"/>
      <w:numFmt w:val="lowerLetter"/>
      <w:lvlText w:val="%2."/>
      <w:lvlJc w:val="left"/>
      <w:pPr>
        <w:ind w:left="1667" w:hanging="360"/>
      </w:pPr>
    </w:lvl>
    <w:lvl w:ilvl="2" w:tplc="6C12817E" w:tentative="1">
      <w:start w:val="1"/>
      <w:numFmt w:val="lowerRoman"/>
      <w:lvlText w:val="%3."/>
      <w:lvlJc w:val="right"/>
      <w:pPr>
        <w:ind w:left="2387" w:hanging="180"/>
      </w:pPr>
    </w:lvl>
    <w:lvl w:ilvl="3" w:tplc="2746238E" w:tentative="1">
      <w:start w:val="1"/>
      <w:numFmt w:val="decimal"/>
      <w:lvlText w:val="%4."/>
      <w:lvlJc w:val="left"/>
      <w:pPr>
        <w:ind w:left="3107" w:hanging="360"/>
      </w:pPr>
    </w:lvl>
    <w:lvl w:ilvl="4" w:tplc="67A6C832" w:tentative="1">
      <w:start w:val="1"/>
      <w:numFmt w:val="lowerLetter"/>
      <w:lvlText w:val="%5."/>
      <w:lvlJc w:val="left"/>
      <w:pPr>
        <w:ind w:left="3827" w:hanging="360"/>
      </w:pPr>
    </w:lvl>
    <w:lvl w:ilvl="5" w:tplc="B0E0F7FC" w:tentative="1">
      <w:start w:val="1"/>
      <w:numFmt w:val="lowerRoman"/>
      <w:lvlText w:val="%6."/>
      <w:lvlJc w:val="right"/>
      <w:pPr>
        <w:ind w:left="4547" w:hanging="180"/>
      </w:pPr>
    </w:lvl>
    <w:lvl w:ilvl="6" w:tplc="0B865C36" w:tentative="1">
      <w:start w:val="1"/>
      <w:numFmt w:val="decimal"/>
      <w:lvlText w:val="%7."/>
      <w:lvlJc w:val="left"/>
      <w:pPr>
        <w:ind w:left="5267" w:hanging="360"/>
      </w:pPr>
    </w:lvl>
    <w:lvl w:ilvl="7" w:tplc="D6EA5832" w:tentative="1">
      <w:start w:val="1"/>
      <w:numFmt w:val="lowerLetter"/>
      <w:lvlText w:val="%8."/>
      <w:lvlJc w:val="left"/>
      <w:pPr>
        <w:ind w:left="5987" w:hanging="360"/>
      </w:pPr>
    </w:lvl>
    <w:lvl w:ilvl="8" w:tplc="FEACA63E" w:tentative="1">
      <w:start w:val="1"/>
      <w:numFmt w:val="lowerRoman"/>
      <w:lvlText w:val="%9."/>
      <w:lvlJc w:val="right"/>
      <w:pPr>
        <w:ind w:left="6707" w:hanging="180"/>
      </w:pPr>
    </w:lvl>
  </w:abstractNum>
  <w:abstractNum w:abstractNumId="15" w15:restartNumberingAfterBreak="0">
    <w:nsid w:val="455F03BC"/>
    <w:multiLevelType w:val="hybridMultilevel"/>
    <w:tmpl w:val="A3929ECE"/>
    <w:lvl w:ilvl="0" w:tplc="00FE57AC">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45657A32"/>
    <w:multiLevelType w:val="hybridMultilevel"/>
    <w:tmpl w:val="43C0AD8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45A45D98"/>
    <w:multiLevelType w:val="singleLevel"/>
    <w:tmpl w:val="7368EF5C"/>
    <w:lvl w:ilvl="0">
      <w:start w:val="1"/>
      <w:numFmt w:val="decimal"/>
      <w:pStyle w:val="OpsommetCijfer"/>
      <w:lvlText w:val="%1"/>
      <w:lvlJc w:val="left"/>
      <w:pPr>
        <w:tabs>
          <w:tab w:val="num" w:pos="340"/>
        </w:tabs>
        <w:ind w:left="340" w:hanging="340"/>
      </w:pPr>
      <w:rPr>
        <w:rFonts w:hint="default"/>
        <w:color w:val="auto"/>
      </w:rPr>
    </w:lvl>
  </w:abstractNum>
  <w:abstractNum w:abstractNumId="18" w15:restartNumberingAfterBreak="0">
    <w:nsid w:val="50FC07D9"/>
    <w:multiLevelType w:val="hybridMultilevel"/>
    <w:tmpl w:val="8BA2443E"/>
    <w:lvl w:ilvl="0" w:tplc="0F1E7934">
      <w:start w:val="1"/>
      <w:numFmt w:val="decimal"/>
      <w:lvlText w:val="10. %1"/>
      <w:lvlJc w:val="left"/>
      <w:pPr>
        <w:ind w:left="360" w:hanging="360"/>
      </w:pPr>
      <w:rPr>
        <w:rFonts w:hint="default"/>
        <w:b w: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54EE6549"/>
    <w:multiLevelType w:val="hybridMultilevel"/>
    <w:tmpl w:val="D6B8D846"/>
    <w:lvl w:ilvl="0" w:tplc="945AD828">
      <w:start w:val="1"/>
      <w:numFmt w:val="decimal"/>
      <w:lvlText w:val="7. %1"/>
      <w:lvlJc w:val="left"/>
      <w:pPr>
        <w:tabs>
          <w:tab w:val="num" w:pos="567"/>
        </w:tabs>
        <w:ind w:left="567" w:hanging="567"/>
      </w:pPr>
      <w:rPr>
        <w:rFonts w:hint="default"/>
        <w:b w:val="0"/>
        <w:color w:val="auto"/>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5581021A"/>
    <w:multiLevelType w:val="hybridMultilevel"/>
    <w:tmpl w:val="C208615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590B31DB"/>
    <w:multiLevelType w:val="multilevel"/>
    <w:tmpl w:val="A5FC3070"/>
    <w:lvl w:ilvl="0">
      <w:start w:val="1"/>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59612793"/>
    <w:multiLevelType w:val="multilevel"/>
    <w:tmpl w:val="5704B858"/>
    <w:lvl w:ilvl="0">
      <w:start w:val="9"/>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5B6C038E"/>
    <w:multiLevelType w:val="hybridMultilevel"/>
    <w:tmpl w:val="FA18245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C67CDD"/>
    <w:multiLevelType w:val="hybridMultilevel"/>
    <w:tmpl w:val="A52C2DDC"/>
    <w:lvl w:ilvl="0" w:tplc="582264A6">
      <w:start w:val="1"/>
      <w:numFmt w:val="decimal"/>
      <w:lvlText w:val="12.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5" w15:restartNumberingAfterBreak="0">
    <w:nsid w:val="5E442654"/>
    <w:multiLevelType w:val="hybridMultilevel"/>
    <w:tmpl w:val="1C44D8BA"/>
    <w:lvl w:ilvl="0" w:tplc="04130001">
      <w:start w:val="1"/>
      <w:numFmt w:val="bullet"/>
      <w:lvlText w:val=""/>
      <w:lvlJc w:val="left"/>
      <w:pPr>
        <w:ind w:left="927" w:hanging="360"/>
      </w:pPr>
      <w:rPr>
        <w:rFonts w:ascii="Symbol" w:hAnsi="Symbo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26" w15:restartNumberingAfterBreak="0">
    <w:nsid w:val="5EB8147C"/>
    <w:multiLevelType w:val="hybridMultilevel"/>
    <w:tmpl w:val="9F564C24"/>
    <w:lvl w:ilvl="0" w:tplc="B7CEC950">
      <w:start w:val="1"/>
      <w:numFmt w:val="decimal"/>
      <w:lvlText w:val="16.%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7" w15:restartNumberingAfterBreak="0">
    <w:nsid w:val="5F0F14FD"/>
    <w:multiLevelType w:val="hybridMultilevel"/>
    <w:tmpl w:val="8A36DDF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5FE100E7"/>
    <w:multiLevelType w:val="hybridMultilevel"/>
    <w:tmpl w:val="56346A28"/>
    <w:lvl w:ilvl="0" w:tplc="AB74ECF2">
      <w:start w:val="1"/>
      <w:numFmt w:val="decimal"/>
      <w:lvlText w:val="9. %1"/>
      <w:lvlJc w:val="left"/>
      <w:pPr>
        <w:ind w:left="360" w:hanging="360"/>
      </w:pPr>
      <w:rPr>
        <w:rFonts w:hint="default"/>
        <w:b w:val="0"/>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9" w15:restartNumberingAfterBreak="0">
    <w:nsid w:val="61181769"/>
    <w:multiLevelType w:val="hybridMultilevel"/>
    <w:tmpl w:val="766A3CFA"/>
    <w:lvl w:ilvl="0" w:tplc="04130019">
      <w:start w:val="1"/>
      <w:numFmt w:val="lowerLetter"/>
      <w:lvlText w:val="%1."/>
      <w:lvlJc w:val="left"/>
      <w:pPr>
        <w:tabs>
          <w:tab w:val="num" w:pos="1134"/>
        </w:tabs>
        <w:ind w:left="1134" w:hanging="567"/>
      </w:pPr>
      <w:rPr>
        <w:rFonts w:hint="default"/>
      </w:rPr>
    </w:lvl>
    <w:lvl w:ilvl="1" w:tplc="04130019">
      <w:start w:val="1"/>
      <w:numFmt w:val="lowerLetter"/>
      <w:lvlText w:val="%2."/>
      <w:lvlJc w:val="left"/>
      <w:pPr>
        <w:tabs>
          <w:tab w:val="num" w:pos="2007"/>
        </w:tabs>
        <w:ind w:left="2007" w:hanging="360"/>
      </w:pPr>
    </w:lvl>
    <w:lvl w:ilvl="2" w:tplc="0413001B">
      <w:start w:val="1"/>
      <w:numFmt w:val="lowerRoman"/>
      <w:lvlText w:val="%3."/>
      <w:lvlJc w:val="right"/>
      <w:pPr>
        <w:tabs>
          <w:tab w:val="num" w:pos="2727"/>
        </w:tabs>
        <w:ind w:left="2727" w:hanging="180"/>
      </w:pPr>
    </w:lvl>
    <w:lvl w:ilvl="3" w:tplc="0413000F" w:tentative="1">
      <w:start w:val="1"/>
      <w:numFmt w:val="decimal"/>
      <w:lvlText w:val="%4."/>
      <w:lvlJc w:val="left"/>
      <w:pPr>
        <w:tabs>
          <w:tab w:val="num" w:pos="3447"/>
        </w:tabs>
        <w:ind w:left="3447" w:hanging="360"/>
      </w:pPr>
    </w:lvl>
    <w:lvl w:ilvl="4" w:tplc="04130019" w:tentative="1">
      <w:start w:val="1"/>
      <w:numFmt w:val="lowerLetter"/>
      <w:lvlText w:val="%5."/>
      <w:lvlJc w:val="left"/>
      <w:pPr>
        <w:tabs>
          <w:tab w:val="num" w:pos="4167"/>
        </w:tabs>
        <w:ind w:left="4167" w:hanging="360"/>
      </w:pPr>
    </w:lvl>
    <w:lvl w:ilvl="5" w:tplc="0413001B" w:tentative="1">
      <w:start w:val="1"/>
      <w:numFmt w:val="lowerRoman"/>
      <w:lvlText w:val="%6."/>
      <w:lvlJc w:val="right"/>
      <w:pPr>
        <w:tabs>
          <w:tab w:val="num" w:pos="4887"/>
        </w:tabs>
        <w:ind w:left="4887" w:hanging="180"/>
      </w:pPr>
    </w:lvl>
    <w:lvl w:ilvl="6" w:tplc="0413000F" w:tentative="1">
      <w:start w:val="1"/>
      <w:numFmt w:val="decimal"/>
      <w:lvlText w:val="%7."/>
      <w:lvlJc w:val="left"/>
      <w:pPr>
        <w:tabs>
          <w:tab w:val="num" w:pos="5607"/>
        </w:tabs>
        <w:ind w:left="5607" w:hanging="360"/>
      </w:pPr>
    </w:lvl>
    <w:lvl w:ilvl="7" w:tplc="04130019" w:tentative="1">
      <w:start w:val="1"/>
      <w:numFmt w:val="lowerLetter"/>
      <w:lvlText w:val="%8."/>
      <w:lvlJc w:val="left"/>
      <w:pPr>
        <w:tabs>
          <w:tab w:val="num" w:pos="6327"/>
        </w:tabs>
        <w:ind w:left="6327" w:hanging="360"/>
      </w:pPr>
    </w:lvl>
    <w:lvl w:ilvl="8" w:tplc="0413001B" w:tentative="1">
      <w:start w:val="1"/>
      <w:numFmt w:val="lowerRoman"/>
      <w:lvlText w:val="%9."/>
      <w:lvlJc w:val="right"/>
      <w:pPr>
        <w:tabs>
          <w:tab w:val="num" w:pos="7047"/>
        </w:tabs>
        <w:ind w:left="7047" w:hanging="180"/>
      </w:pPr>
    </w:lvl>
  </w:abstractNum>
  <w:abstractNum w:abstractNumId="30" w15:restartNumberingAfterBreak="0">
    <w:nsid w:val="61653A21"/>
    <w:multiLevelType w:val="hybridMultilevel"/>
    <w:tmpl w:val="D334EE56"/>
    <w:lvl w:ilvl="0" w:tplc="A4560BD8">
      <w:start w:val="1"/>
      <w:numFmt w:val="decimal"/>
      <w:lvlText w:val="14.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1" w15:restartNumberingAfterBreak="0">
    <w:nsid w:val="61664417"/>
    <w:multiLevelType w:val="hybridMultilevel"/>
    <w:tmpl w:val="CC185800"/>
    <w:lvl w:ilvl="0" w:tplc="00FE57AC">
      <w:start w:val="1"/>
      <w:numFmt w:val="decimal"/>
      <w:lvlText w:val="%1."/>
      <w:lvlJc w:val="left"/>
      <w:pPr>
        <w:tabs>
          <w:tab w:val="num" w:pos="720"/>
        </w:tabs>
        <w:ind w:left="720" w:hanging="360"/>
      </w:pPr>
      <w:rPr>
        <w:rFonts w:hint="default"/>
      </w:rPr>
    </w:lvl>
    <w:lvl w:ilvl="1" w:tplc="B8B8FA4C">
      <w:start w:val="1"/>
      <w:numFmt w:val="decimal"/>
      <w:lvlText w:val="1. %2"/>
      <w:lvlJc w:val="left"/>
      <w:pPr>
        <w:tabs>
          <w:tab w:val="num" w:pos="1134"/>
        </w:tabs>
        <w:ind w:left="1134" w:hanging="113"/>
      </w:pPr>
      <w:rPr>
        <w:rFonts w:hint="default"/>
      </w:rPr>
    </w:lvl>
    <w:lvl w:ilvl="2" w:tplc="95E4DD78">
      <w:start w:val="1"/>
      <w:numFmt w:val="lowerLetter"/>
      <w:lvlText w:val="%3."/>
      <w:lvlJc w:val="left"/>
      <w:pPr>
        <w:tabs>
          <w:tab w:val="num" w:pos="2340"/>
        </w:tabs>
        <w:ind w:left="2340" w:hanging="36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2" w15:restartNumberingAfterBreak="0">
    <w:nsid w:val="627C0358"/>
    <w:multiLevelType w:val="hybridMultilevel"/>
    <w:tmpl w:val="04465D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62B50B94"/>
    <w:multiLevelType w:val="hybridMultilevel"/>
    <w:tmpl w:val="F9F6E388"/>
    <w:lvl w:ilvl="0" w:tplc="6F244816">
      <w:start w:val="1"/>
      <w:numFmt w:val="decimal"/>
      <w:lvlText w:val="14.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4" w15:restartNumberingAfterBreak="0">
    <w:nsid w:val="65BB7106"/>
    <w:multiLevelType w:val="hybridMultilevel"/>
    <w:tmpl w:val="DC08DAD4"/>
    <w:lvl w:ilvl="0" w:tplc="C966E5E4">
      <w:start w:val="1"/>
      <w:numFmt w:val="decimal"/>
      <w:lvlText w:val="6.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5" w15:restartNumberingAfterBreak="0">
    <w:nsid w:val="66EB0C1D"/>
    <w:multiLevelType w:val="hybridMultilevel"/>
    <w:tmpl w:val="CACC9AD6"/>
    <w:lvl w:ilvl="0" w:tplc="8A461C30">
      <w:start w:val="1"/>
      <w:numFmt w:val="decimal"/>
      <w:lvlText w:val="11.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6" w15:restartNumberingAfterBreak="0">
    <w:nsid w:val="679D33C8"/>
    <w:multiLevelType w:val="hybridMultilevel"/>
    <w:tmpl w:val="1A78BF98"/>
    <w:lvl w:ilvl="0" w:tplc="4160619C">
      <w:start w:val="1"/>
      <w:numFmt w:val="decimal"/>
      <w:lvlText w:val="7. %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6B403F07"/>
    <w:multiLevelType w:val="hybridMultilevel"/>
    <w:tmpl w:val="53EC208E"/>
    <w:lvl w:ilvl="0" w:tplc="0F1E7934">
      <w:start w:val="1"/>
      <w:numFmt w:val="decimal"/>
      <w:lvlText w:val="10. %1"/>
      <w:lvlJc w:val="left"/>
      <w:pPr>
        <w:ind w:left="720" w:hanging="360"/>
      </w:pPr>
      <w:rPr>
        <w:rFonts w:hint="default"/>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6BAF63B4"/>
    <w:multiLevelType w:val="hybridMultilevel"/>
    <w:tmpl w:val="31E468DE"/>
    <w:lvl w:ilvl="0" w:tplc="77E4DFB8">
      <w:start w:val="1"/>
      <w:numFmt w:val="decimal"/>
      <w:lvlText w:val="%1."/>
      <w:lvlJc w:val="left"/>
      <w:pPr>
        <w:tabs>
          <w:tab w:val="num" w:pos="1065"/>
        </w:tabs>
        <w:ind w:left="1065" w:hanging="705"/>
      </w:pPr>
      <w:rPr>
        <w:b w:val="0"/>
        <w:lang w:val="nl-NL"/>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6DF50D3B"/>
    <w:multiLevelType w:val="hybridMultilevel"/>
    <w:tmpl w:val="31E468DE"/>
    <w:lvl w:ilvl="0" w:tplc="77E4DFB8">
      <w:start w:val="1"/>
      <w:numFmt w:val="decimal"/>
      <w:lvlText w:val="%1."/>
      <w:lvlJc w:val="left"/>
      <w:pPr>
        <w:tabs>
          <w:tab w:val="num" w:pos="1065"/>
        </w:tabs>
        <w:ind w:left="1065" w:hanging="705"/>
      </w:pPr>
      <w:rPr>
        <w:b w:val="0"/>
        <w:lang w:val="nl-NL"/>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6FA02B98"/>
    <w:multiLevelType w:val="hybridMultilevel"/>
    <w:tmpl w:val="3230B264"/>
    <w:lvl w:ilvl="0" w:tplc="BB7ACCF6">
      <w:start w:val="1"/>
      <w:numFmt w:val="decimal"/>
      <w:lvlText w:val="3. %1"/>
      <w:lvlJc w:val="left"/>
      <w:pPr>
        <w:tabs>
          <w:tab w:val="num" w:pos="1134"/>
        </w:tabs>
        <w:ind w:left="1134" w:hanging="11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1" w15:restartNumberingAfterBreak="0">
    <w:nsid w:val="706D44D4"/>
    <w:multiLevelType w:val="hybridMultilevel"/>
    <w:tmpl w:val="18E45F2A"/>
    <w:lvl w:ilvl="0" w:tplc="AAA0678C">
      <w:start w:val="1"/>
      <w:numFmt w:val="decimal"/>
      <w:lvlText w:val="4.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2" w15:restartNumberingAfterBreak="0">
    <w:nsid w:val="7116160C"/>
    <w:multiLevelType w:val="hybridMultilevel"/>
    <w:tmpl w:val="4BFA40EA"/>
    <w:lvl w:ilvl="0" w:tplc="39A4B96E">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15:restartNumberingAfterBreak="0">
    <w:nsid w:val="75D967A2"/>
    <w:multiLevelType w:val="hybridMultilevel"/>
    <w:tmpl w:val="AB40552E"/>
    <w:lvl w:ilvl="0" w:tplc="82C2EDF6">
      <w:start w:val="1"/>
      <w:numFmt w:val="bullet"/>
      <w:pStyle w:val="OpsommingTeken"/>
      <w:lvlText w:val="■"/>
      <w:lvlJc w:val="left"/>
      <w:pPr>
        <w:ind w:left="720" w:hanging="360"/>
      </w:pPr>
      <w:rPr>
        <w:rFonts w:ascii="Arial" w:hAnsi="Arial" w:hint="default"/>
      </w:rPr>
    </w:lvl>
    <w:lvl w:ilvl="1" w:tplc="967479D2" w:tentative="1">
      <w:start w:val="1"/>
      <w:numFmt w:val="bullet"/>
      <w:lvlText w:val="o"/>
      <w:lvlJc w:val="left"/>
      <w:pPr>
        <w:ind w:left="1440" w:hanging="360"/>
      </w:pPr>
      <w:rPr>
        <w:rFonts w:ascii="Courier New" w:hAnsi="Courier New" w:cs="Courier New" w:hint="default"/>
      </w:rPr>
    </w:lvl>
    <w:lvl w:ilvl="2" w:tplc="CB52BFA2" w:tentative="1">
      <w:start w:val="1"/>
      <w:numFmt w:val="bullet"/>
      <w:lvlText w:val=""/>
      <w:lvlJc w:val="left"/>
      <w:pPr>
        <w:ind w:left="2160" w:hanging="360"/>
      </w:pPr>
      <w:rPr>
        <w:rFonts w:ascii="Wingdings" w:hAnsi="Wingdings" w:hint="default"/>
      </w:rPr>
    </w:lvl>
    <w:lvl w:ilvl="3" w:tplc="421EFA00" w:tentative="1">
      <w:start w:val="1"/>
      <w:numFmt w:val="bullet"/>
      <w:lvlText w:val=""/>
      <w:lvlJc w:val="left"/>
      <w:pPr>
        <w:ind w:left="2880" w:hanging="360"/>
      </w:pPr>
      <w:rPr>
        <w:rFonts w:ascii="Symbol" w:hAnsi="Symbol" w:hint="default"/>
      </w:rPr>
    </w:lvl>
    <w:lvl w:ilvl="4" w:tplc="882C905C" w:tentative="1">
      <w:start w:val="1"/>
      <w:numFmt w:val="bullet"/>
      <w:lvlText w:val="o"/>
      <w:lvlJc w:val="left"/>
      <w:pPr>
        <w:ind w:left="3600" w:hanging="360"/>
      </w:pPr>
      <w:rPr>
        <w:rFonts w:ascii="Courier New" w:hAnsi="Courier New" w:cs="Courier New" w:hint="default"/>
      </w:rPr>
    </w:lvl>
    <w:lvl w:ilvl="5" w:tplc="99A87084" w:tentative="1">
      <w:start w:val="1"/>
      <w:numFmt w:val="bullet"/>
      <w:lvlText w:val=""/>
      <w:lvlJc w:val="left"/>
      <w:pPr>
        <w:ind w:left="4320" w:hanging="360"/>
      </w:pPr>
      <w:rPr>
        <w:rFonts w:ascii="Wingdings" w:hAnsi="Wingdings" w:hint="default"/>
      </w:rPr>
    </w:lvl>
    <w:lvl w:ilvl="6" w:tplc="FF62E290" w:tentative="1">
      <w:start w:val="1"/>
      <w:numFmt w:val="bullet"/>
      <w:lvlText w:val=""/>
      <w:lvlJc w:val="left"/>
      <w:pPr>
        <w:ind w:left="5040" w:hanging="360"/>
      </w:pPr>
      <w:rPr>
        <w:rFonts w:ascii="Symbol" w:hAnsi="Symbol" w:hint="default"/>
      </w:rPr>
    </w:lvl>
    <w:lvl w:ilvl="7" w:tplc="72BACD6C" w:tentative="1">
      <w:start w:val="1"/>
      <w:numFmt w:val="bullet"/>
      <w:lvlText w:val="o"/>
      <w:lvlJc w:val="left"/>
      <w:pPr>
        <w:ind w:left="5760" w:hanging="360"/>
      </w:pPr>
      <w:rPr>
        <w:rFonts w:ascii="Courier New" w:hAnsi="Courier New" w:cs="Courier New" w:hint="default"/>
      </w:rPr>
    </w:lvl>
    <w:lvl w:ilvl="8" w:tplc="5BA40D82" w:tentative="1">
      <w:start w:val="1"/>
      <w:numFmt w:val="bullet"/>
      <w:lvlText w:val=""/>
      <w:lvlJc w:val="left"/>
      <w:pPr>
        <w:ind w:left="6480" w:hanging="360"/>
      </w:pPr>
      <w:rPr>
        <w:rFonts w:ascii="Wingdings" w:hAnsi="Wingdings" w:hint="default"/>
      </w:rPr>
    </w:lvl>
  </w:abstractNum>
  <w:abstractNum w:abstractNumId="44" w15:restartNumberingAfterBreak="0">
    <w:nsid w:val="76207086"/>
    <w:multiLevelType w:val="hybridMultilevel"/>
    <w:tmpl w:val="3C88894A"/>
    <w:lvl w:ilvl="0" w:tplc="0F1E7934">
      <w:start w:val="1"/>
      <w:numFmt w:val="decimal"/>
      <w:lvlText w:val="10.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5" w15:restartNumberingAfterBreak="0">
    <w:nsid w:val="794069E3"/>
    <w:multiLevelType w:val="hybridMultilevel"/>
    <w:tmpl w:val="F960828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6" w15:restartNumberingAfterBreak="0">
    <w:nsid w:val="7D405327"/>
    <w:multiLevelType w:val="hybridMultilevel"/>
    <w:tmpl w:val="1B12E670"/>
    <w:lvl w:ilvl="0" w:tplc="3104E7AC">
      <w:start w:val="1"/>
      <w:numFmt w:val="decimal"/>
      <w:lvlText w:val="8.%1"/>
      <w:lvlJc w:val="left"/>
      <w:pPr>
        <w:tabs>
          <w:tab w:val="num" w:pos="567"/>
        </w:tabs>
        <w:ind w:left="567" w:hanging="567"/>
      </w:pPr>
      <w:rPr>
        <w:rFonts w:hint="default"/>
      </w:rPr>
    </w:lvl>
    <w:lvl w:ilvl="1" w:tplc="04130019">
      <w:start w:val="1"/>
      <w:numFmt w:val="lowerLetter"/>
      <w:lvlText w:val="%2."/>
      <w:lvlJc w:val="left"/>
      <w:pPr>
        <w:tabs>
          <w:tab w:val="num" w:pos="1440"/>
        </w:tabs>
        <w:ind w:left="1440" w:hanging="360"/>
      </w:pPr>
    </w:lvl>
    <w:lvl w:ilvl="2" w:tplc="95F699B2">
      <w:start w:val="1"/>
      <w:numFmt w:val="decimal"/>
      <w:lvlText w:val="%3."/>
      <w:lvlJc w:val="left"/>
      <w:pPr>
        <w:ind w:left="2340" w:hanging="360"/>
      </w:pPr>
      <w:rPr>
        <w:rFonts w:hint="default"/>
      </w:rPr>
    </w:lvl>
    <w:lvl w:ilvl="3" w:tplc="091E3B84">
      <w:start w:val="2"/>
      <w:numFmt w:val="upperLetter"/>
      <w:lvlText w:val="%4."/>
      <w:lvlJc w:val="left"/>
      <w:pPr>
        <w:ind w:left="2880" w:hanging="360"/>
      </w:pPr>
      <w:rPr>
        <w:rFonts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7" w15:restartNumberingAfterBreak="0">
    <w:nsid w:val="7D4D5873"/>
    <w:multiLevelType w:val="hybridMultilevel"/>
    <w:tmpl w:val="4A10B24A"/>
    <w:lvl w:ilvl="0" w:tplc="B1DEFF72">
      <w:start w:val="1"/>
      <w:numFmt w:val="decimal"/>
      <w:lvlText w:val="16.%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8" w15:restartNumberingAfterBreak="0">
    <w:nsid w:val="7FFC39BB"/>
    <w:multiLevelType w:val="hybridMultilevel"/>
    <w:tmpl w:val="C6542532"/>
    <w:lvl w:ilvl="0" w:tplc="FC54BF08">
      <w:start w:val="1"/>
      <w:numFmt w:val="decimal"/>
      <w:lvlText w:val="10.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329450598">
    <w:abstractNumId w:val="43"/>
  </w:num>
  <w:num w:numId="2" w16cid:durableId="421533664">
    <w:abstractNumId w:val="14"/>
  </w:num>
  <w:num w:numId="3" w16cid:durableId="253131262">
    <w:abstractNumId w:val="17"/>
  </w:num>
  <w:num w:numId="4" w16cid:durableId="1161845339">
    <w:abstractNumId w:val="9"/>
  </w:num>
  <w:num w:numId="5" w16cid:durableId="896746290">
    <w:abstractNumId w:val="31"/>
  </w:num>
  <w:num w:numId="6" w16cid:durableId="1647784800">
    <w:abstractNumId w:val="21"/>
  </w:num>
  <w:num w:numId="7" w16cid:durableId="1147939285">
    <w:abstractNumId w:val="40"/>
  </w:num>
  <w:num w:numId="8" w16cid:durableId="1801000369">
    <w:abstractNumId w:val="41"/>
  </w:num>
  <w:num w:numId="9" w16cid:durableId="1434979192">
    <w:abstractNumId w:val="7"/>
  </w:num>
  <w:num w:numId="10" w16cid:durableId="1682707586">
    <w:abstractNumId w:val="34"/>
  </w:num>
  <w:num w:numId="11" w16cid:durableId="1240556737">
    <w:abstractNumId w:val="29"/>
  </w:num>
  <w:num w:numId="12" w16cid:durableId="2321292">
    <w:abstractNumId w:val="46"/>
  </w:num>
  <w:num w:numId="13" w16cid:durableId="742409620">
    <w:abstractNumId w:val="47"/>
  </w:num>
  <w:num w:numId="14" w16cid:durableId="1960649829">
    <w:abstractNumId w:val="15"/>
  </w:num>
  <w:num w:numId="15" w16cid:durableId="96873163">
    <w:abstractNumId w:val="12"/>
  </w:num>
  <w:num w:numId="16" w16cid:durableId="390347825">
    <w:abstractNumId w:val="0"/>
  </w:num>
  <w:num w:numId="17" w16cid:durableId="1689746889">
    <w:abstractNumId w:val="23"/>
  </w:num>
  <w:num w:numId="18" w16cid:durableId="651832797">
    <w:abstractNumId w:val="27"/>
  </w:num>
  <w:num w:numId="19" w16cid:durableId="1182888982">
    <w:abstractNumId w:val="19"/>
  </w:num>
  <w:num w:numId="20" w16cid:durableId="1843163698">
    <w:abstractNumId w:val="44"/>
  </w:num>
  <w:num w:numId="21" w16cid:durableId="1937592743">
    <w:abstractNumId w:val="48"/>
  </w:num>
  <w:num w:numId="22" w16cid:durableId="321085925">
    <w:abstractNumId w:val="35"/>
  </w:num>
  <w:num w:numId="23" w16cid:durableId="757605086">
    <w:abstractNumId w:val="24"/>
  </w:num>
  <w:num w:numId="24" w16cid:durableId="1461147005">
    <w:abstractNumId w:val="2"/>
  </w:num>
  <w:num w:numId="25" w16cid:durableId="142813648">
    <w:abstractNumId w:val="30"/>
  </w:num>
  <w:num w:numId="26" w16cid:durableId="383070191">
    <w:abstractNumId w:val="10"/>
  </w:num>
  <w:num w:numId="27" w16cid:durableId="1236359253">
    <w:abstractNumId w:val="32"/>
  </w:num>
  <w:num w:numId="28" w16cid:durableId="1293747750">
    <w:abstractNumId w:val="26"/>
  </w:num>
  <w:num w:numId="29" w16cid:durableId="764113411">
    <w:abstractNumId w:val="33"/>
  </w:num>
  <w:num w:numId="30" w16cid:durableId="941954432">
    <w:abstractNumId w:val="16"/>
  </w:num>
  <w:num w:numId="31" w16cid:durableId="925579422">
    <w:abstractNumId w:val="25"/>
  </w:num>
  <w:num w:numId="32" w16cid:durableId="1151676297">
    <w:abstractNumId w:val="1"/>
  </w:num>
  <w:num w:numId="33" w16cid:durableId="212179563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82760235">
    <w:abstractNumId w:val="18"/>
  </w:num>
  <w:num w:numId="35" w16cid:durableId="1976068">
    <w:abstractNumId w:val="37"/>
  </w:num>
  <w:num w:numId="36" w16cid:durableId="912665079">
    <w:abstractNumId w:val="13"/>
  </w:num>
  <w:num w:numId="37" w16cid:durableId="705255019">
    <w:abstractNumId w:val="39"/>
  </w:num>
  <w:num w:numId="38" w16cid:durableId="3702742">
    <w:abstractNumId w:val="4"/>
  </w:num>
  <w:num w:numId="39" w16cid:durableId="1056660104">
    <w:abstractNumId w:val="11"/>
  </w:num>
  <w:num w:numId="40" w16cid:durableId="168720917">
    <w:abstractNumId w:val="38"/>
  </w:num>
  <w:num w:numId="41" w16cid:durableId="1796213433">
    <w:abstractNumId w:val="28"/>
  </w:num>
  <w:num w:numId="42" w16cid:durableId="1280533405">
    <w:abstractNumId w:val="3"/>
  </w:num>
  <w:num w:numId="43" w16cid:durableId="669523221">
    <w:abstractNumId w:val="42"/>
  </w:num>
  <w:num w:numId="44" w16cid:durableId="307590212">
    <w:abstractNumId w:val="22"/>
  </w:num>
  <w:num w:numId="45" w16cid:durableId="66001790">
    <w:abstractNumId w:val="36"/>
  </w:num>
  <w:num w:numId="46" w16cid:durableId="332034625">
    <w:abstractNumId w:val="45"/>
  </w:num>
  <w:num w:numId="47" w16cid:durableId="2000235047">
    <w:abstractNumId w:val="20"/>
  </w:num>
  <w:num w:numId="48" w16cid:durableId="1718435060">
    <w:abstractNumId w:val="8"/>
  </w:num>
  <w:num w:numId="49" w16cid:durableId="1395934449">
    <w:abstractNumId w:val="5"/>
  </w:num>
  <w:num w:numId="50" w16cid:durableId="1268081904">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7AB9"/>
    <w:rsid w:val="0000277D"/>
    <w:rsid w:val="00005391"/>
    <w:rsid w:val="00005526"/>
    <w:rsid w:val="00006B41"/>
    <w:rsid w:val="00030BF9"/>
    <w:rsid w:val="000536BC"/>
    <w:rsid w:val="00056A66"/>
    <w:rsid w:val="00057A8F"/>
    <w:rsid w:val="00093B79"/>
    <w:rsid w:val="00096CA5"/>
    <w:rsid w:val="000B13BC"/>
    <w:rsid w:val="000B4DAA"/>
    <w:rsid w:val="000D0C82"/>
    <w:rsid w:val="000D1D75"/>
    <w:rsid w:val="000E0FCD"/>
    <w:rsid w:val="000E4FB6"/>
    <w:rsid w:val="00106578"/>
    <w:rsid w:val="00107628"/>
    <w:rsid w:val="001077A9"/>
    <w:rsid w:val="001101DD"/>
    <w:rsid w:val="0011543E"/>
    <w:rsid w:val="0011709D"/>
    <w:rsid w:val="0012457C"/>
    <w:rsid w:val="00126E66"/>
    <w:rsid w:val="00137858"/>
    <w:rsid w:val="001539B8"/>
    <w:rsid w:val="00170935"/>
    <w:rsid w:val="001725F7"/>
    <w:rsid w:val="00191637"/>
    <w:rsid w:val="001A0C54"/>
    <w:rsid w:val="001B2005"/>
    <w:rsid w:val="001D20AA"/>
    <w:rsid w:val="001D5EA3"/>
    <w:rsid w:val="001E3DA3"/>
    <w:rsid w:val="001E5943"/>
    <w:rsid w:val="00225076"/>
    <w:rsid w:val="0022550B"/>
    <w:rsid w:val="00240D68"/>
    <w:rsid w:val="00246B02"/>
    <w:rsid w:val="00246E19"/>
    <w:rsid w:val="00270387"/>
    <w:rsid w:val="00276BD3"/>
    <w:rsid w:val="002836B6"/>
    <w:rsid w:val="002842BB"/>
    <w:rsid w:val="002923A4"/>
    <w:rsid w:val="002A7471"/>
    <w:rsid w:val="002B6A52"/>
    <w:rsid w:val="002C03A1"/>
    <w:rsid w:val="002C14D5"/>
    <w:rsid w:val="002D0C7E"/>
    <w:rsid w:val="002D0FA1"/>
    <w:rsid w:val="002E3478"/>
    <w:rsid w:val="002F067E"/>
    <w:rsid w:val="002F14B2"/>
    <w:rsid w:val="002F28B7"/>
    <w:rsid w:val="002F3FE1"/>
    <w:rsid w:val="003043A4"/>
    <w:rsid w:val="003106AD"/>
    <w:rsid w:val="003112EC"/>
    <w:rsid w:val="0031267A"/>
    <w:rsid w:val="00326B2F"/>
    <w:rsid w:val="003438A2"/>
    <w:rsid w:val="003652EA"/>
    <w:rsid w:val="00366F1F"/>
    <w:rsid w:val="00372FF5"/>
    <w:rsid w:val="00376BC7"/>
    <w:rsid w:val="00377AF8"/>
    <w:rsid w:val="0038072C"/>
    <w:rsid w:val="00391FC0"/>
    <w:rsid w:val="003957C0"/>
    <w:rsid w:val="003A490B"/>
    <w:rsid w:val="003C4DDB"/>
    <w:rsid w:val="003D1AA2"/>
    <w:rsid w:val="003E39A7"/>
    <w:rsid w:val="003E3BF2"/>
    <w:rsid w:val="00401DFA"/>
    <w:rsid w:val="00417AB9"/>
    <w:rsid w:val="00435ECC"/>
    <w:rsid w:val="00444B10"/>
    <w:rsid w:val="00480F68"/>
    <w:rsid w:val="004B1A7E"/>
    <w:rsid w:val="004B76A7"/>
    <w:rsid w:val="004C2795"/>
    <w:rsid w:val="004D5E6E"/>
    <w:rsid w:val="004D64F1"/>
    <w:rsid w:val="004E65A5"/>
    <w:rsid w:val="004F217B"/>
    <w:rsid w:val="005020F1"/>
    <w:rsid w:val="00507BCB"/>
    <w:rsid w:val="00513544"/>
    <w:rsid w:val="00513853"/>
    <w:rsid w:val="00517936"/>
    <w:rsid w:val="005329B6"/>
    <w:rsid w:val="0054139C"/>
    <w:rsid w:val="00547AFA"/>
    <w:rsid w:val="0055264E"/>
    <w:rsid w:val="005640E3"/>
    <w:rsid w:val="005855DF"/>
    <w:rsid w:val="0059363B"/>
    <w:rsid w:val="005A3746"/>
    <w:rsid w:val="005A3C7F"/>
    <w:rsid w:val="005B3E57"/>
    <w:rsid w:val="005C2ECE"/>
    <w:rsid w:val="005D141E"/>
    <w:rsid w:val="005E576C"/>
    <w:rsid w:val="005F70F3"/>
    <w:rsid w:val="006123D4"/>
    <w:rsid w:val="00613A06"/>
    <w:rsid w:val="00613E35"/>
    <w:rsid w:val="00616526"/>
    <w:rsid w:val="006276F4"/>
    <w:rsid w:val="0063085E"/>
    <w:rsid w:val="00632A18"/>
    <w:rsid w:val="006374EC"/>
    <w:rsid w:val="00653B3C"/>
    <w:rsid w:val="006617D4"/>
    <w:rsid w:val="00664172"/>
    <w:rsid w:val="00670CB4"/>
    <w:rsid w:val="0067505B"/>
    <w:rsid w:val="00691DDD"/>
    <w:rsid w:val="00692BA6"/>
    <w:rsid w:val="006953AF"/>
    <w:rsid w:val="006A04B2"/>
    <w:rsid w:val="006A08C7"/>
    <w:rsid w:val="006A37B4"/>
    <w:rsid w:val="006A5A76"/>
    <w:rsid w:val="006B075F"/>
    <w:rsid w:val="006B3BF3"/>
    <w:rsid w:val="006C0AFC"/>
    <w:rsid w:val="006C4FFC"/>
    <w:rsid w:val="006D6105"/>
    <w:rsid w:val="006F23A3"/>
    <w:rsid w:val="007201F2"/>
    <w:rsid w:val="0072411C"/>
    <w:rsid w:val="00730802"/>
    <w:rsid w:val="00750186"/>
    <w:rsid w:val="0075506E"/>
    <w:rsid w:val="00773F7F"/>
    <w:rsid w:val="00796D42"/>
    <w:rsid w:val="007B0750"/>
    <w:rsid w:val="007D456D"/>
    <w:rsid w:val="007E0C9B"/>
    <w:rsid w:val="007E5CCE"/>
    <w:rsid w:val="007E6CBE"/>
    <w:rsid w:val="00810362"/>
    <w:rsid w:val="00811A61"/>
    <w:rsid w:val="00814AC7"/>
    <w:rsid w:val="00831DEE"/>
    <w:rsid w:val="0083603F"/>
    <w:rsid w:val="00843A37"/>
    <w:rsid w:val="0085592E"/>
    <w:rsid w:val="008624B8"/>
    <w:rsid w:val="00863120"/>
    <w:rsid w:val="00890A42"/>
    <w:rsid w:val="008A42B4"/>
    <w:rsid w:val="008A4DD6"/>
    <w:rsid w:val="008A5BE2"/>
    <w:rsid w:val="008B2D6F"/>
    <w:rsid w:val="008B7CE8"/>
    <w:rsid w:val="008C188F"/>
    <w:rsid w:val="008C2A89"/>
    <w:rsid w:val="008C62EA"/>
    <w:rsid w:val="008E2CA5"/>
    <w:rsid w:val="008E5F5E"/>
    <w:rsid w:val="008F39A6"/>
    <w:rsid w:val="00900462"/>
    <w:rsid w:val="00916B99"/>
    <w:rsid w:val="0092109D"/>
    <w:rsid w:val="0092424F"/>
    <w:rsid w:val="00926E7C"/>
    <w:rsid w:val="00944A9C"/>
    <w:rsid w:val="009460D5"/>
    <w:rsid w:val="009721B8"/>
    <w:rsid w:val="00985F4E"/>
    <w:rsid w:val="00994857"/>
    <w:rsid w:val="009971E1"/>
    <w:rsid w:val="009C00B5"/>
    <w:rsid w:val="009D6085"/>
    <w:rsid w:val="009E07DE"/>
    <w:rsid w:val="009E7468"/>
    <w:rsid w:val="009F07B3"/>
    <w:rsid w:val="00A00C22"/>
    <w:rsid w:val="00A07F04"/>
    <w:rsid w:val="00A11CD2"/>
    <w:rsid w:val="00A1694F"/>
    <w:rsid w:val="00A2668F"/>
    <w:rsid w:val="00A333AE"/>
    <w:rsid w:val="00A34F81"/>
    <w:rsid w:val="00A41F70"/>
    <w:rsid w:val="00A424B0"/>
    <w:rsid w:val="00A7252B"/>
    <w:rsid w:val="00A750BB"/>
    <w:rsid w:val="00A775CE"/>
    <w:rsid w:val="00A95E98"/>
    <w:rsid w:val="00AA1B3C"/>
    <w:rsid w:val="00AA5E9F"/>
    <w:rsid w:val="00AB7DA1"/>
    <w:rsid w:val="00B004FD"/>
    <w:rsid w:val="00B079BA"/>
    <w:rsid w:val="00B10A8C"/>
    <w:rsid w:val="00B176F5"/>
    <w:rsid w:val="00B233DB"/>
    <w:rsid w:val="00B42C7B"/>
    <w:rsid w:val="00B4751F"/>
    <w:rsid w:val="00B5029C"/>
    <w:rsid w:val="00B56F15"/>
    <w:rsid w:val="00B60E1E"/>
    <w:rsid w:val="00B62CED"/>
    <w:rsid w:val="00B64D0C"/>
    <w:rsid w:val="00B82F16"/>
    <w:rsid w:val="00B844DE"/>
    <w:rsid w:val="00B96942"/>
    <w:rsid w:val="00BA07CD"/>
    <w:rsid w:val="00BA2E57"/>
    <w:rsid w:val="00BA7F47"/>
    <w:rsid w:val="00BB1285"/>
    <w:rsid w:val="00BB1AD7"/>
    <w:rsid w:val="00BB58ED"/>
    <w:rsid w:val="00BB7B88"/>
    <w:rsid w:val="00BE7F88"/>
    <w:rsid w:val="00C01F54"/>
    <w:rsid w:val="00C1145E"/>
    <w:rsid w:val="00C12383"/>
    <w:rsid w:val="00C201A9"/>
    <w:rsid w:val="00C2615A"/>
    <w:rsid w:val="00C27FCC"/>
    <w:rsid w:val="00C31C4F"/>
    <w:rsid w:val="00C50DCD"/>
    <w:rsid w:val="00C541A3"/>
    <w:rsid w:val="00C60A99"/>
    <w:rsid w:val="00C66917"/>
    <w:rsid w:val="00C7628A"/>
    <w:rsid w:val="00C83FDC"/>
    <w:rsid w:val="00C85FFD"/>
    <w:rsid w:val="00C92940"/>
    <w:rsid w:val="00CA387E"/>
    <w:rsid w:val="00CB3867"/>
    <w:rsid w:val="00CB3E64"/>
    <w:rsid w:val="00CC2159"/>
    <w:rsid w:val="00CC57C9"/>
    <w:rsid w:val="00CD1A1F"/>
    <w:rsid w:val="00CD6F79"/>
    <w:rsid w:val="00CF2A69"/>
    <w:rsid w:val="00CF4A8E"/>
    <w:rsid w:val="00CF5074"/>
    <w:rsid w:val="00CF5356"/>
    <w:rsid w:val="00D03408"/>
    <w:rsid w:val="00D27B4E"/>
    <w:rsid w:val="00D3040D"/>
    <w:rsid w:val="00D33650"/>
    <w:rsid w:val="00D41A1A"/>
    <w:rsid w:val="00D52B43"/>
    <w:rsid w:val="00D63BE6"/>
    <w:rsid w:val="00D70662"/>
    <w:rsid w:val="00D85E49"/>
    <w:rsid w:val="00D86551"/>
    <w:rsid w:val="00D95284"/>
    <w:rsid w:val="00D95ED6"/>
    <w:rsid w:val="00D96739"/>
    <w:rsid w:val="00DA0292"/>
    <w:rsid w:val="00DA60FF"/>
    <w:rsid w:val="00DB3D84"/>
    <w:rsid w:val="00DC4C88"/>
    <w:rsid w:val="00DD3E1E"/>
    <w:rsid w:val="00DF05D6"/>
    <w:rsid w:val="00DF55F9"/>
    <w:rsid w:val="00E029DE"/>
    <w:rsid w:val="00E03750"/>
    <w:rsid w:val="00E052D5"/>
    <w:rsid w:val="00E1070F"/>
    <w:rsid w:val="00E10E2E"/>
    <w:rsid w:val="00E16DAD"/>
    <w:rsid w:val="00E438E4"/>
    <w:rsid w:val="00E4450C"/>
    <w:rsid w:val="00E50C17"/>
    <w:rsid w:val="00E554A5"/>
    <w:rsid w:val="00E55B0E"/>
    <w:rsid w:val="00E56154"/>
    <w:rsid w:val="00E642F7"/>
    <w:rsid w:val="00E651E8"/>
    <w:rsid w:val="00E82BF3"/>
    <w:rsid w:val="00E87A66"/>
    <w:rsid w:val="00E92177"/>
    <w:rsid w:val="00E963D8"/>
    <w:rsid w:val="00E96712"/>
    <w:rsid w:val="00EA3ED2"/>
    <w:rsid w:val="00EA3F97"/>
    <w:rsid w:val="00EC143A"/>
    <w:rsid w:val="00EC56B3"/>
    <w:rsid w:val="00EC7709"/>
    <w:rsid w:val="00ED5042"/>
    <w:rsid w:val="00ED71F4"/>
    <w:rsid w:val="00ED7908"/>
    <w:rsid w:val="00EF50B1"/>
    <w:rsid w:val="00EF59B3"/>
    <w:rsid w:val="00EF5D71"/>
    <w:rsid w:val="00F138C4"/>
    <w:rsid w:val="00F15E6F"/>
    <w:rsid w:val="00F1683F"/>
    <w:rsid w:val="00F24634"/>
    <w:rsid w:val="00F25EE6"/>
    <w:rsid w:val="00F26C66"/>
    <w:rsid w:val="00F3137F"/>
    <w:rsid w:val="00F36414"/>
    <w:rsid w:val="00F409E3"/>
    <w:rsid w:val="00F46475"/>
    <w:rsid w:val="00F475F8"/>
    <w:rsid w:val="00F50DAE"/>
    <w:rsid w:val="00F52177"/>
    <w:rsid w:val="00F63BEB"/>
    <w:rsid w:val="00F66508"/>
    <w:rsid w:val="00F673ED"/>
    <w:rsid w:val="00F77A21"/>
    <w:rsid w:val="00FA0A84"/>
    <w:rsid w:val="00FB431E"/>
    <w:rsid w:val="00FB7F7B"/>
    <w:rsid w:val="00FD7276"/>
    <w:rsid w:val="00FE00DC"/>
    <w:rsid w:val="00FE15EC"/>
    <w:rsid w:val="00FE6346"/>
    <w:rsid w:val="00FF019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A2C06"/>
  <w15:docId w15:val="{16EDD1D3-C81A-4C23-BDF7-CFD9F1BF6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2354F"/>
    <w:pPr>
      <w:spacing w:line="280" w:lineRule="atLeast"/>
    </w:pPr>
  </w:style>
  <w:style w:type="paragraph" w:styleId="Kop1">
    <w:name w:val="heading 1"/>
    <w:basedOn w:val="Standaard"/>
    <w:next w:val="Standaard"/>
    <w:link w:val="Kop1Char"/>
    <w:uiPriority w:val="9"/>
    <w:qFormat/>
    <w:rsid w:val="00755FE2"/>
    <w:pPr>
      <w:keepNext/>
      <w:keepLines/>
      <w:spacing w:line="520" w:lineRule="atLeast"/>
      <w:outlineLvl w:val="0"/>
    </w:pPr>
    <w:rPr>
      <w:b/>
      <w:bCs/>
      <w:sz w:val="42"/>
      <w:szCs w:val="28"/>
    </w:rPr>
  </w:style>
  <w:style w:type="paragraph" w:styleId="Kop2">
    <w:name w:val="heading 2"/>
    <w:basedOn w:val="Standaard"/>
    <w:next w:val="Standaard"/>
    <w:link w:val="Kop2Char"/>
    <w:uiPriority w:val="9"/>
    <w:semiHidden/>
    <w:unhideWhenUsed/>
    <w:qFormat/>
    <w:rsid w:val="00755FE2"/>
    <w:pPr>
      <w:keepNext/>
      <w:keepLines/>
      <w:spacing w:line="360" w:lineRule="atLeast"/>
      <w:outlineLvl w:val="1"/>
    </w:pPr>
    <w:rPr>
      <w:b/>
      <w:bCs/>
      <w:sz w:val="28"/>
      <w:szCs w:val="26"/>
    </w:rPr>
  </w:style>
  <w:style w:type="paragraph" w:styleId="Kop3">
    <w:name w:val="heading 3"/>
    <w:basedOn w:val="Standaard"/>
    <w:next w:val="Standaard"/>
    <w:link w:val="Kop3Char"/>
    <w:uiPriority w:val="9"/>
    <w:unhideWhenUsed/>
    <w:qFormat/>
    <w:rsid w:val="00755FE2"/>
    <w:pPr>
      <w:spacing w:line="310" w:lineRule="atLeast"/>
      <w:outlineLvl w:val="2"/>
    </w:pPr>
    <w:rPr>
      <w:b/>
      <w:sz w:val="24"/>
    </w:rPr>
  </w:style>
  <w:style w:type="paragraph" w:styleId="Kop4">
    <w:name w:val="heading 4"/>
    <w:basedOn w:val="Standaard"/>
    <w:next w:val="Standaard"/>
    <w:link w:val="Kop4Char"/>
    <w:uiPriority w:val="9"/>
    <w:unhideWhenUsed/>
    <w:qFormat/>
    <w:rsid w:val="00755FE2"/>
    <w:pPr>
      <w:keepNext/>
      <w:keepLines/>
      <w:spacing w:line="260" w:lineRule="atLeast"/>
      <w:outlineLvl w:val="3"/>
    </w:pPr>
    <w:rPr>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55FE2"/>
    <w:rPr>
      <w:b/>
      <w:bCs/>
      <w:sz w:val="42"/>
      <w:szCs w:val="28"/>
    </w:rPr>
  </w:style>
  <w:style w:type="character" w:customStyle="1" w:styleId="Kop2Char">
    <w:name w:val="Kop 2 Char"/>
    <w:basedOn w:val="Standaardalinea-lettertype"/>
    <w:link w:val="Kop2"/>
    <w:uiPriority w:val="9"/>
    <w:semiHidden/>
    <w:rsid w:val="00755FE2"/>
    <w:rPr>
      <w:b/>
      <w:bCs/>
      <w:sz w:val="28"/>
      <w:szCs w:val="26"/>
    </w:rPr>
  </w:style>
  <w:style w:type="character" w:customStyle="1" w:styleId="Kop3Char">
    <w:name w:val="Kop 3 Char"/>
    <w:basedOn w:val="Standaardalinea-lettertype"/>
    <w:link w:val="Kop3"/>
    <w:uiPriority w:val="9"/>
    <w:rsid w:val="00755FE2"/>
    <w:rPr>
      <w:b/>
      <w:sz w:val="24"/>
    </w:rPr>
  </w:style>
  <w:style w:type="character" w:customStyle="1" w:styleId="Kop4Char">
    <w:name w:val="Kop 4 Char"/>
    <w:basedOn w:val="Standaardalinea-lettertype"/>
    <w:link w:val="Kop4"/>
    <w:uiPriority w:val="9"/>
    <w:rsid w:val="00755FE2"/>
    <w:rPr>
      <w:b/>
      <w:bCs/>
      <w:iCs/>
    </w:rPr>
  </w:style>
  <w:style w:type="paragraph" w:customStyle="1" w:styleId="Tussenkopje">
    <w:name w:val="Tussenkopje"/>
    <w:basedOn w:val="Standaard"/>
    <w:next w:val="Standaard"/>
    <w:qFormat/>
    <w:rsid w:val="00755FE2"/>
    <w:rPr>
      <w:b/>
    </w:rPr>
  </w:style>
  <w:style w:type="paragraph" w:customStyle="1" w:styleId="Inleiding">
    <w:name w:val="Inleiding"/>
    <w:basedOn w:val="Standaard"/>
    <w:next w:val="Standaard"/>
    <w:qFormat/>
    <w:rsid w:val="00755FE2"/>
    <w:rPr>
      <w:b/>
    </w:rPr>
  </w:style>
  <w:style w:type="paragraph" w:customStyle="1" w:styleId="OpsommingTeken">
    <w:name w:val="Opsomming Teken"/>
    <w:basedOn w:val="Standaard"/>
    <w:qFormat/>
    <w:rsid w:val="00755FE2"/>
    <w:pPr>
      <w:numPr>
        <w:numId w:val="1"/>
      </w:numPr>
      <w:spacing w:line="260" w:lineRule="atLeast"/>
    </w:pPr>
  </w:style>
  <w:style w:type="paragraph" w:customStyle="1" w:styleId="OpsommingCijfers">
    <w:name w:val="Opsomming Cijfers"/>
    <w:basedOn w:val="Standaard"/>
    <w:qFormat/>
    <w:rsid w:val="00755FE2"/>
    <w:pPr>
      <w:numPr>
        <w:numId w:val="2"/>
      </w:numPr>
      <w:spacing w:line="260" w:lineRule="atLeast"/>
    </w:pPr>
  </w:style>
  <w:style w:type="paragraph" w:customStyle="1" w:styleId="nadruk">
    <w:name w:val="nadruk"/>
    <w:basedOn w:val="Standaard"/>
    <w:next w:val="Standaard"/>
    <w:qFormat/>
    <w:rsid w:val="00755FE2"/>
    <w:pPr>
      <w:spacing w:line="260" w:lineRule="atLeast"/>
    </w:pPr>
    <w:rPr>
      <w:b/>
    </w:rPr>
  </w:style>
  <w:style w:type="paragraph" w:customStyle="1" w:styleId="SubtieleBenadrukking">
    <w:name w:val="Subtiele Benadrukking"/>
    <w:basedOn w:val="Standaard"/>
    <w:next w:val="Standaard"/>
    <w:qFormat/>
    <w:rsid w:val="00755FE2"/>
    <w:pPr>
      <w:spacing w:line="260" w:lineRule="atLeast"/>
    </w:pPr>
    <w:rPr>
      <w:i/>
    </w:rPr>
  </w:style>
  <w:style w:type="paragraph" w:customStyle="1" w:styleId="IntensieveBenadrukking">
    <w:name w:val="Intensieve Benadrukking"/>
    <w:basedOn w:val="Standaard"/>
    <w:next w:val="Standaard"/>
    <w:qFormat/>
    <w:rsid w:val="00755FE2"/>
    <w:pPr>
      <w:spacing w:line="260" w:lineRule="atLeast"/>
    </w:pPr>
    <w:rPr>
      <w:b/>
      <w:i/>
      <w:color w:val="E5E5E5"/>
    </w:rPr>
  </w:style>
  <w:style w:type="paragraph" w:customStyle="1" w:styleId="citaat">
    <w:name w:val="citaat"/>
    <w:basedOn w:val="Standaard"/>
    <w:next w:val="Standaard"/>
    <w:qFormat/>
    <w:rsid w:val="00755FE2"/>
    <w:pPr>
      <w:spacing w:line="260" w:lineRule="atLeast"/>
    </w:pPr>
    <w:rPr>
      <w:color w:val="666666"/>
    </w:rPr>
  </w:style>
  <w:style w:type="paragraph" w:styleId="Koptekst">
    <w:name w:val="header"/>
    <w:basedOn w:val="Standaard"/>
    <w:link w:val="KoptekstChar"/>
    <w:unhideWhenUsed/>
    <w:rsid w:val="00E2354F"/>
    <w:pPr>
      <w:tabs>
        <w:tab w:val="center" w:pos="4536"/>
        <w:tab w:val="right" w:pos="9072"/>
      </w:tabs>
      <w:spacing w:line="240" w:lineRule="auto"/>
    </w:pPr>
  </w:style>
  <w:style w:type="character" w:customStyle="1" w:styleId="KoptekstChar">
    <w:name w:val="Koptekst Char"/>
    <w:basedOn w:val="Standaardalinea-lettertype"/>
    <w:link w:val="Koptekst"/>
    <w:rsid w:val="00E2354F"/>
  </w:style>
  <w:style w:type="paragraph" w:styleId="Voettekst">
    <w:name w:val="footer"/>
    <w:basedOn w:val="Standaard"/>
    <w:link w:val="VoettekstChar"/>
    <w:uiPriority w:val="99"/>
    <w:unhideWhenUsed/>
    <w:rsid w:val="009C3D2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C3D2D"/>
  </w:style>
  <w:style w:type="paragraph" w:styleId="Lijstalinea">
    <w:name w:val="List Paragraph"/>
    <w:aliases w:val="Opsomblokjes en substreepjes"/>
    <w:basedOn w:val="Standaard"/>
    <w:link w:val="LijstalineaChar"/>
    <w:uiPriority w:val="34"/>
    <w:qFormat/>
    <w:rsid w:val="00E554A5"/>
    <w:pPr>
      <w:ind w:left="720"/>
      <w:contextualSpacing/>
    </w:pPr>
  </w:style>
  <w:style w:type="character" w:styleId="Verwijzingopmerking">
    <w:name w:val="annotation reference"/>
    <w:semiHidden/>
    <w:rsid w:val="00E554A5"/>
    <w:rPr>
      <w:sz w:val="16"/>
      <w:szCs w:val="16"/>
    </w:rPr>
  </w:style>
  <w:style w:type="paragraph" w:styleId="Tekstopmerking">
    <w:name w:val="annotation text"/>
    <w:basedOn w:val="Standaard"/>
    <w:link w:val="TekstopmerkingChar"/>
    <w:semiHidden/>
    <w:rsid w:val="00E554A5"/>
    <w:pPr>
      <w:spacing w:line="270" w:lineRule="atLeast"/>
    </w:pPr>
    <w:rPr>
      <w:rFonts w:ascii="Arial" w:eastAsia="Times New Roman" w:hAnsi="Arial"/>
      <w:sz w:val="20"/>
      <w:szCs w:val="20"/>
      <w:lang w:eastAsia="nl-NL"/>
    </w:rPr>
  </w:style>
  <w:style w:type="character" w:customStyle="1" w:styleId="TekstopmerkingChar">
    <w:name w:val="Tekst opmerking Char"/>
    <w:basedOn w:val="Standaardalinea-lettertype"/>
    <w:link w:val="Tekstopmerking"/>
    <w:semiHidden/>
    <w:rsid w:val="00E554A5"/>
    <w:rPr>
      <w:rFonts w:ascii="Arial" w:eastAsia="Times New Roman" w:hAnsi="Arial"/>
      <w:sz w:val="20"/>
      <w:szCs w:val="20"/>
      <w:lang w:eastAsia="nl-NL"/>
    </w:rPr>
  </w:style>
  <w:style w:type="paragraph" w:customStyle="1" w:styleId="OpsommetCijfer">
    <w:name w:val="Opsom met Cijfer"/>
    <w:basedOn w:val="Standaard"/>
    <w:rsid w:val="00E554A5"/>
    <w:pPr>
      <w:numPr>
        <w:numId w:val="3"/>
      </w:numPr>
      <w:spacing w:line="270" w:lineRule="atLeast"/>
    </w:pPr>
    <w:rPr>
      <w:rFonts w:ascii="Arial" w:eastAsia="Times New Roman" w:hAnsi="Arial"/>
      <w:sz w:val="20"/>
      <w:szCs w:val="20"/>
      <w:lang w:eastAsia="nl-NL"/>
    </w:rPr>
  </w:style>
  <w:style w:type="paragraph" w:customStyle="1" w:styleId="OpsommetLetters">
    <w:name w:val="Opsom met Letters"/>
    <w:basedOn w:val="Standaard"/>
    <w:rsid w:val="00E554A5"/>
    <w:pPr>
      <w:numPr>
        <w:numId w:val="4"/>
      </w:numPr>
      <w:spacing w:line="270" w:lineRule="atLeast"/>
    </w:pPr>
    <w:rPr>
      <w:rFonts w:ascii="Arial" w:eastAsia="Times New Roman" w:hAnsi="Arial"/>
      <w:sz w:val="20"/>
      <w:szCs w:val="20"/>
      <w:lang w:eastAsia="nl-NL"/>
    </w:rPr>
  </w:style>
  <w:style w:type="paragraph" w:customStyle="1" w:styleId="contractkop">
    <w:name w:val="contract kop"/>
    <w:basedOn w:val="Standaard"/>
    <w:next w:val="contractartikel"/>
    <w:link w:val="contractkopChar"/>
    <w:rsid w:val="00E554A5"/>
    <w:pPr>
      <w:numPr>
        <w:numId w:val="15"/>
      </w:numPr>
      <w:spacing w:before="240" w:line="288" w:lineRule="auto"/>
    </w:pPr>
    <w:rPr>
      <w:rFonts w:ascii="Arial" w:eastAsia="Times New Roman" w:hAnsi="Arial"/>
      <w:b/>
      <w:sz w:val="20"/>
      <w:szCs w:val="20"/>
      <w:lang w:eastAsia="nl-NL"/>
    </w:rPr>
  </w:style>
  <w:style w:type="paragraph" w:customStyle="1" w:styleId="contractartikel">
    <w:name w:val="contract artikel"/>
    <w:basedOn w:val="contractkop"/>
    <w:link w:val="contractartikelChar"/>
    <w:rsid w:val="00E554A5"/>
    <w:pPr>
      <w:numPr>
        <w:ilvl w:val="1"/>
      </w:numPr>
      <w:spacing w:before="0" w:after="120"/>
    </w:pPr>
    <w:rPr>
      <w:b w:val="0"/>
      <w:sz w:val="18"/>
    </w:rPr>
  </w:style>
  <w:style w:type="character" w:customStyle="1" w:styleId="contractkopChar">
    <w:name w:val="contract kop Char"/>
    <w:link w:val="contractkop"/>
    <w:rsid w:val="00E554A5"/>
    <w:rPr>
      <w:rFonts w:ascii="Arial" w:eastAsia="Times New Roman" w:hAnsi="Arial"/>
      <w:b/>
      <w:sz w:val="20"/>
      <w:szCs w:val="20"/>
      <w:lang w:eastAsia="nl-NL"/>
    </w:rPr>
  </w:style>
  <w:style w:type="character" w:customStyle="1" w:styleId="contractartikelChar">
    <w:name w:val="contract artikel Char"/>
    <w:link w:val="contractartikel"/>
    <w:rsid w:val="00E554A5"/>
    <w:rPr>
      <w:rFonts w:ascii="Arial" w:eastAsia="Times New Roman" w:hAnsi="Arial"/>
      <w:sz w:val="18"/>
      <w:szCs w:val="20"/>
      <w:lang w:eastAsia="nl-NL"/>
    </w:rPr>
  </w:style>
  <w:style w:type="paragraph" w:styleId="Ballontekst">
    <w:name w:val="Balloon Text"/>
    <w:basedOn w:val="Standaard"/>
    <w:link w:val="BallontekstChar"/>
    <w:uiPriority w:val="99"/>
    <w:semiHidden/>
    <w:unhideWhenUsed/>
    <w:rsid w:val="00E554A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554A5"/>
    <w:rPr>
      <w:rFonts w:ascii="Tahoma" w:hAnsi="Tahoma" w:cs="Tahoma"/>
      <w:sz w:val="16"/>
      <w:szCs w:val="16"/>
    </w:rPr>
  </w:style>
  <w:style w:type="character" w:styleId="Hyperlink">
    <w:name w:val="Hyperlink"/>
    <w:basedOn w:val="Standaardalinea-lettertype"/>
    <w:unhideWhenUsed/>
    <w:rsid w:val="00C2615A"/>
    <w:rPr>
      <w:color w:val="666666" w:themeColor="hyperlink"/>
      <w:u w:val="single"/>
    </w:rPr>
  </w:style>
  <w:style w:type="paragraph" w:styleId="Onderwerpvanopmerking">
    <w:name w:val="annotation subject"/>
    <w:basedOn w:val="Tekstopmerking"/>
    <w:next w:val="Tekstopmerking"/>
    <w:link w:val="OnderwerpvanopmerkingChar"/>
    <w:uiPriority w:val="99"/>
    <w:semiHidden/>
    <w:unhideWhenUsed/>
    <w:rsid w:val="00B079BA"/>
    <w:pPr>
      <w:spacing w:line="240" w:lineRule="auto"/>
    </w:pPr>
    <w:rPr>
      <w:rFonts w:ascii="Corbel" w:eastAsia="Calibri" w:hAnsi="Corbel"/>
      <w:b/>
      <w:bCs/>
      <w:lang w:eastAsia="en-US"/>
    </w:rPr>
  </w:style>
  <w:style w:type="character" w:customStyle="1" w:styleId="OnderwerpvanopmerkingChar">
    <w:name w:val="Onderwerp van opmerking Char"/>
    <w:basedOn w:val="TekstopmerkingChar"/>
    <w:link w:val="Onderwerpvanopmerking"/>
    <w:uiPriority w:val="99"/>
    <w:semiHidden/>
    <w:rsid w:val="00B079BA"/>
    <w:rPr>
      <w:rFonts w:ascii="Arial" w:eastAsia="Times New Roman" w:hAnsi="Arial"/>
      <w:b/>
      <w:bCs/>
      <w:sz w:val="20"/>
      <w:szCs w:val="20"/>
      <w:lang w:eastAsia="nl-NL"/>
    </w:rPr>
  </w:style>
  <w:style w:type="paragraph" w:customStyle="1" w:styleId="Default">
    <w:name w:val="Default"/>
    <w:rsid w:val="00DC4C88"/>
    <w:pPr>
      <w:autoSpaceDE w:val="0"/>
      <w:autoSpaceDN w:val="0"/>
      <w:adjustRightInd w:val="0"/>
      <w:spacing w:line="240" w:lineRule="auto"/>
    </w:pPr>
    <w:rPr>
      <w:rFonts w:ascii="Verdana" w:hAnsi="Verdana" w:cs="Verdana"/>
      <w:color w:val="000000"/>
      <w:sz w:val="24"/>
      <w:szCs w:val="24"/>
    </w:rPr>
  </w:style>
  <w:style w:type="character" w:customStyle="1" w:styleId="LijstalineaChar">
    <w:name w:val="Lijstalinea Char"/>
    <w:aliases w:val="Opsomblokjes en substreepjes Char"/>
    <w:link w:val="Lijstalinea"/>
    <w:uiPriority w:val="34"/>
    <w:locked/>
    <w:rsid w:val="000536BC"/>
  </w:style>
  <w:style w:type="character" w:styleId="GevolgdeHyperlink">
    <w:name w:val="FollowedHyperlink"/>
    <w:basedOn w:val="Standaardalinea-lettertype"/>
    <w:uiPriority w:val="99"/>
    <w:semiHidden/>
    <w:unhideWhenUsed/>
    <w:rsid w:val="005640E3"/>
    <w:rPr>
      <w:color w:val="999999" w:themeColor="followedHyperlink"/>
      <w:u w:val="single"/>
    </w:rPr>
  </w:style>
  <w:style w:type="paragraph" w:styleId="Revisie">
    <w:name w:val="Revision"/>
    <w:hidden/>
    <w:uiPriority w:val="99"/>
    <w:semiHidden/>
    <w:rsid w:val="001077A9"/>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7862">
      <w:bodyDiv w:val="1"/>
      <w:marLeft w:val="0"/>
      <w:marRight w:val="0"/>
      <w:marTop w:val="0"/>
      <w:marBottom w:val="0"/>
      <w:divBdr>
        <w:top w:val="none" w:sz="0" w:space="0" w:color="auto"/>
        <w:left w:val="none" w:sz="0" w:space="0" w:color="auto"/>
        <w:bottom w:val="none" w:sz="0" w:space="0" w:color="auto"/>
        <w:right w:val="none" w:sz="0" w:space="0" w:color="auto"/>
      </w:divBdr>
    </w:div>
    <w:div w:id="94979556">
      <w:bodyDiv w:val="1"/>
      <w:marLeft w:val="0"/>
      <w:marRight w:val="0"/>
      <w:marTop w:val="0"/>
      <w:marBottom w:val="0"/>
      <w:divBdr>
        <w:top w:val="none" w:sz="0" w:space="0" w:color="auto"/>
        <w:left w:val="none" w:sz="0" w:space="0" w:color="auto"/>
        <w:bottom w:val="none" w:sz="0" w:space="0" w:color="auto"/>
        <w:right w:val="none" w:sz="0" w:space="0" w:color="auto"/>
      </w:divBdr>
    </w:div>
    <w:div w:id="181011965">
      <w:bodyDiv w:val="1"/>
      <w:marLeft w:val="0"/>
      <w:marRight w:val="0"/>
      <w:marTop w:val="0"/>
      <w:marBottom w:val="0"/>
      <w:divBdr>
        <w:top w:val="none" w:sz="0" w:space="0" w:color="auto"/>
        <w:left w:val="none" w:sz="0" w:space="0" w:color="auto"/>
        <w:bottom w:val="none" w:sz="0" w:space="0" w:color="auto"/>
        <w:right w:val="none" w:sz="0" w:space="0" w:color="auto"/>
      </w:divBdr>
    </w:div>
    <w:div w:id="295376688">
      <w:bodyDiv w:val="1"/>
      <w:marLeft w:val="0"/>
      <w:marRight w:val="0"/>
      <w:marTop w:val="0"/>
      <w:marBottom w:val="0"/>
      <w:divBdr>
        <w:top w:val="none" w:sz="0" w:space="0" w:color="auto"/>
        <w:left w:val="none" w:sz="0" w:space="0" w:color="auto"/>
        <w:bottom w:val="none" w:sz="0" w:space="0" w:color="auto"/>
        <w:right w:val="none" w:sz="0" w:space="0" w:color="auto"/>
      </w:divBdr>
    </w:div>
    <w:div w:id="384917803">
      <w:bodyDiv w:val="1"/>
      <w:marLeft w:val="0"/>
      <w:marRight w:val="0"/>
      <w:marTop w:val="0"/>
      <w:marBottom w:val="0"/>
      <w:divBdr>
        <w:top w:val="none" w:sz="0" w:space="0" w:color="auto"/>
        <w:left w:val="none" w:sz="0" w:space="0" w:color="auto"/>
        <w:bottom w:val="none" w:sz="0" w:space="0" w:color="auto"/>
        <w:right w:val="none" w:sz="0" w:space="0" w:color="auto"/>
      </w:divBdr>
    </w:div>
    <w:div w:id="1553884922">
      <w:bodyDiv w:val="1"/>
      <w:marLeft w:val="0"/>
      <w:marRight w:val="0"/>
      <w:marTop w:val="0"/>
      <w:marBottom w:val="0"/>
      <w:divBdr>
        <w:top w:val="none" w:sz="0" w:space="0" w:color="auto"/>
        <w:left w:val="none" w:sz="0" w:space="0" w:color="auto"/>
        <w:bottom w:val="none" w:sz="0" w:space="0" w:color="auto"/>
        <w:right w:val="none" w:sz="0" w:space="0" w:color="auto"/>
      </w:divBdr>
    </w:div>
    <w:div w:id="1740788166">
      <w:bodyDiv w:val="1"/>
      <w:marLeft w:val="0"/>
      <w:marRight w:val="0"/>
      <w:marTop w:val="0"/>
      <w:marBottom w:val="0"/>
      <w:divBdr>
        <w:top w:val="none" w:sz="0" w:space="0" w:color="auto"/>
        <w:left w:val="none" w:sz="0" w:space="0" w:color="auto"/>
        <w:bottom w:val="none" w:sz="0" w:space="0" w:color="auto"/>
        <w:right w:val="none" w:sz="0" w:space="0" w:color="auto"/>
      </w:divBdr>
    </w:div>
    <w:div w:id="1833401882">
      <w:bodyDiv w:val="1"/>
      <w:marLeft w:val="0"/>
      <w:marRight w:val="0"/>
      <w:marTop w:val="0"/>
      <w:marBottom w:val="0"/>
      <w:divBdr>
        <w:top w:val="none" w:sz="0" w:space="0" w:color="auto"/>
        <w:left w:val="none" w:sz="0" w:space="0" w:color="auto"/>
        <w:bottom w:val="none" w:sz="0" w:space="0" w:color="auto"/>
        <w:right w:val="none" w:sz="0" w:space="0" w:color="auto"/>
      </w:divBdr>
    </w:div>
    <w:div w:id="1942108560">
      <w:bodyDiv w:val="1"/>
      <w:marLeft w:val="0"/>
      <w:marRight w:val="0"/>
      <w:marTop w:val="0"/>
      <w:marBottom w:val="0"/>
      <w:divBdr>
        <w:top w:val="none" w:sz="0" w:space="0" w:color="auto"/>
        <w:left w:val="none" w:sz="0" w:space="0" w:color="auto"/>
        <w:bottom w:val="none" w:sz="0" w:space="0" w:color="auto"/>
        <w:right w:val="none" w:sz="0" w:space="0" w:color="auto"/>
      </w:divBdr>
    </w:div>
    <w:div w:id="204147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947E6CCF12E54EAF212C5E6D7F1A97" ma:contentTypeVersion="8" ma:contentTypeDescription="Een nieuw document maken." ma:contentTypeScope="" ma:versionID="1c74bb2a19987ca20adcea580ba047b3">
  <xsd:schema xmlns:xsd="http://www.w3.org/2001/XMLSchema" xmlns:xs="http://www.w3.org/2001/XMLSchema" xmlns:p="http://schemas.microsoft.com/office/2006/metadata/properties" xmlns:ns2="58bf89de-d6de-4d1b-afa4-fb106821bf66" targetNamespace="http://schemas.microsoft.com/office/2006/metadata/properties" ma:root="true" ma:fieldsID="52022c2c76d15b4e50d1b4afd63a46d4" ns2:_="">
    <xsd:import namespace="58bf89de-d6de-4d1b-afa4-fb106821bf66"/>
    <xsd:element name="properties">
      <xsd:complexType>
        <xsd:sequence>
          <xsd:element name="documentManagement">
            <xsd:complexType>
              <xsd:all>
                <xsd:element ref="ns2:SharedWithUsers" minOccurs="0"/>
                <xsd:element ref="ns2:SharedWithDetail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bf89de-d6de-4d1b-afa4-fb106821bf66"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0"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1"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58bf89de-d6de-4d1b-afa4-fb106821bf66">7VW5CD5RYXFF-280861384-2674</_dlc_DocId>
    <_dlc_DocIdUrl xmlns="58bf89de-d6de-4d1b-afa4-fb106821bf66">
      <Url>https://hoofdstad.sharepoint.com/sites/AG-SP-Verwerking/_layouts/15/DocIdRedir.aspx?ID=7VW5CD5RYXFF-280861384-2674</Url>
      <Description>7VW5CD5RYXFF-280861384-2674</Description>
    </_dlc_DocIdUrl>
  </documentManagement>
</p:properties>
</file>

<file path=customXml/itemProps1.xml><?xml version="1.0" encoding="utf-8"?>
<ds:datastoreItem xmlns:ds="http://schemas.openxmlformats.org/officeDocument/2006/customXml" ds:itemID="{5C5D2830-01D5-472A-9B8D-4E336C64B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bf89de-d6de-4d1b-afa4-fb106821bf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A92178-7162-42E5-AFF1-E383830DFC64}">
  <ds:schemaRefs>
    <ds:schemaRef ds:uri="http://schemas.microsoft.com/sharepoint/v3/contenttype/forms"/>
  </ds:schemaRefs>
</ds:datastoreItem>
</file>

<file path=customXml/itemProps3.xml><?xml version="1.0" encoding="utf-8"?>
<ds:datastoreItem xmlns:ds="http://schemas.openxmlformats.org/officeDocument/2006/customXml" ds:itemID="{01344805-2E5F-4CB7-B6AD-78AC8BA77A3D}">
  <ds:schemaRefs>
    <ds:schemaRef ds:uri="http://schemas.microsoft.com/sharepoint/events"/>
  </ds:schemaRefs>
</ds:datastoreItem>
</file>

<file path=customXml/itemProps4.xml><?xml version="1.0" encoding="utf-8"?>
<ds:datastoreItem xmlns:ds="http://schemas.openxmlformats.org/officeDocument/2006/customXml" ds:itemID="{216279F9-D35B-4F01-998A-5E15ACDC6D67}">
  <ds:schemaRefs>
    <ds:schemaRef ds:uri="http://schemas.openxmlformats.org/officeDocument/2006/bibliography"/>
  </ds:schemaRefs>
</ds:datastoreItem>
</file>

<file path=customXml/itemProps5.xml><?xml version="1.0" encoding="utf-8"?>
<ds:datastoreItem xmlns:ds="http://schemas.openxmlformats.org/officeDocument/2006/customXml" ds:itemID="{B455E60B-07CA-45BF-88DF-0F33794C3021}">
  <ds:schemaRefs>
    <ds:schemaRef ds:uri="http://schemas.microsoft.com/office/2006/metadata/properties"/>
    <ds:schemaRef ds:uri="http://schemas.microsoft.com/office/infopath/2007/PartnerControls"/>
    <ds:schemaRef ds:uri="58bf89de-d6de-4d1b-afa4-fb106821bf66"/>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9</Pages>
  <Words>3216</Words>
  <Characters>17693</Characters>
  <Application>Microsoft Office Word</Application>
  <DocSecurity>0</DocSecurity>
  <Lines>147</Lines>
  <Paragraphs>41</Paragraphs>
  <ScaleCrop>false</ScaleCrop>
  <HeadingPairs>
    <vt:vector size="2" baseType="variant">
      <vt:variant>
        <vt:lpstr>Titel</vt:lpstr>
      </vt:variant>
      <vt:variant>
        <vt:i4>1</vt:i4>
      </vt:variant>
    </vt:vector>
  </HeadingPairs>
  <TitlesOfParts>
    <vt:vector size="1" baseType="lpstr">
      <vt:lpstr/>
    </vt:vector>
  </TitlesOfParts>
  <Company>Stadsdeel ZuidOost</Company>
  <LinksUpToDate>false</LinksUpToDate>
  <CharactersWithSpaces>20868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Cursist09</dc:creator>
  <cp:lastModifiedBy>Singh, Mohit</cp:lastModifiedBy>
  <cp:revision>57</cp:revision>
  <cp:lastPrinted>2026-09-03T13:37:00Z</cp:lastPrinted>
  <dcterms:created xsi:type="dcterms:W3CDTF">2025-04-07T14:28:00Z</dcterms:created>
  <dcterms:modified xsi:type="dcterms:W3CDTF">2026-09-03T14:26:00Z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0x0101000A947E6CCF12E54EAF212C5E6D7F1A97</vt:lpwstr>
  </property>
  <property fmtid="{D5CDD505-2E9C-101B-9397-08002B2CF9AE}" pid="3" name="Order">
    <vt:r8>100</vt:r8>
  </property>
  <property fmtid="{D5CDD505-2E9C-101B-9397-08002B2CF9AE}" pid="4" name="_dlc_DocIdItemGuid">
    <vt:lpwstr>037f4d89-3058-4791-8091-776b142bf7ac</vt:lpwstr>
  </property>
  <property fmtid="{D5CDD505-2E9C-101B-9397-08002B2CF9AE}" pid="5" name="TaxKeyword">
    <vt:lpwstr/>
  </property>
  <property fmtid="{D5CDD505-2E9C-101B-9397-08002B2CF9AE}" pid="6" name="TaxKeywordTaxHTField">
    <vt:lpwstr/>
  </property>
  <property fmtid="{D5CDD505-2E9C-101B-9397-08002B2CF9AE}" pid="7" name="TaxCatchAll">
    <vt:lpwstr/>
  </property>
</Properties>
</file>